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4878" w14:textId="77777777" w:rsidR="002D115D" w:rsidRDefault="002D115D" w:rsidP="002D115D">
      <w:pPr>
        <w:pStyle w:val="paragraph"/>
        <w:spacing w:before="0" w:beforeAutospacing="0" w:after="0" w:afterAutospacing="0"/>
        <w:textAlignment w:val="baseline"/>
        <w:rPr>
          <w:rFonts w:ascii="Foundry Form Sans" w:hAnsi="Foundry Form Sans"/>
        </w:rPr>
      </w:pPr>
      <w:r>
        <w:rPr>
          <w:rStyle w:val="normaltextrun"/>
          <w:rFonts w:ascii="Foundry Form Sans" w:hAnsi="Foundry Form Sans"/>
          <w:b/>
          <w:bCs/>
          <w:color w:val="000000"/>
        </w:rPr>
        <w:t>London Anchor Institutions’ Network Green New Deal Working Group minutes</w:t>
      </w:r>
      <w:r>
        <w:rPr>
          <w:rStyle w:val="eop"/>
          <w:rFonts w:ascii="Foundry Form Sans" w:hAnsi="Foundry Form Sans"/>
          <w:color w:val="000000"/>
        </w:rPr>
        <w:t> </w:t>
      </w:r>
    </w:p>
    <w:p w14:paraId="2F90FAA9" w14:textId="77777777" w:rsidR="002D115D" w:rsidRDefault="002D115D" w:rsidP="002D115D">
      <w:pPr>
        <w:pStyle w:val="paragraph"/>
        <w:spacing w:before="0" w:beforeAutospacing="0" w:after="0" w:afterAutospacing="0"/>
        <w:textAlignment w:val="baseline"/>
        <w:rPr>
          <w:rFonts w:ascii="Foundry Form Sans" w:hAnsi="Foundry Form Sans"/>
        </w:rPr>
      </w:pPr>
      <w:r>
        <w:rPr>
          <w:rStyle w:val="eop"/>
          <w:rFonts w:ascii="Foundry Form Sans" w:hAnsi="Foundry Form Sans"/>
          <w:color w:val="000000"/>
        </w:rPr>
        <w:t> </w:t>
      </w:r>
    </w:p>
    <w:p w14:paraId="67ED01C7" w14:textId="7D94C258" w:rsidR="002D115D" w:rsidRDefault="002D115D" w:rsidP="002D115D">
      <w:pPr>
        <w:pStyle w:val="paragraph"/>
        <w:spacing w:before="0" w:beforeAutospacing="0" w:after="0" w:afterAutospacing="0"/>
        <w:textAlignment w:val="baseline"/>
        <w:rPr>
          <w:rFonts w:ascii="Foundry Form Sans" w:hAnsi="Foundry Form Sans"/>
        </w:rPr>
      </w:pPr>
      <w:r>
        <w:rPr>
          <w:rStyle w:val="normaltextrun"/>
          <w:rFonts w:ascii="Foundry Form Sans" w:hAnsi="Foundry Form Sans"/>
          <w:b/>
          <w:bCs/>
          <w:color w:val="000000"/>
        </w:rPr>
        <w:t>22</w:t>
      </w:r>
      <w:r w:rsidRPr="002D115D">
        <w:rPr>
          <w:rStyle w:val="normaltextrun"/>
          <w:rFonts w:ascii="Foundry Form Sans" w:hAnsi="Foundry Form Sans"/>
          <w:b/>
          <w:bCs/>
          <w:color w:val="000000"/>
          <w:vertAlign w:val="superscript"/>
        </w:rPr>
        <w:t>nd</w:t>
      </w:r>
      <w:r>
        <w:rPr>
          <w:rStyle w:val="normaltextrun"/>
          <w:rFonts w:ascii="Foundry Form Sans" w:hAnsi="Foundry Form Sans"/>
          <w:b/>
          <w:bCs/>
          <w:color w:val="000000"/>
        </w:rPr>
        <w:t xml:space="preserve"> March 2023</w:t>
      </w:r>
      <w:r>
        <w:rPr>
          <w:rStyle w:val="eop"/>
          <w:rFonts w:ascii="Foundry Form Sans" w:hAnsi="Foundry Form Sans"/>
          <w:color w:val="000000"/>
        </w:rPr>
        <w:t> </w:t>
      </w:r>
    </w:p>
    <w:p w14:paraId="02A32164" w14:textId="77777777" w:rsidR="002D115D" w:rsidRDefault="002D115D" w:rsidP="002D115D">
      <w:pPr>
        <w:pStyle w:val="paragraph"/>
        <w:spacing w:before="0" w:beforeAutospacing="0" w:after="0" w:afterAutospacing="0"/>
        <w:textAlignment w:val="baseline"/>
        <w:rPr>
          <w:rStyle w:val="normaltextrun"/>
          <w:rFonts w:ascii="Foundry Form Sans" w:hAnsi="Foundry Form Sans"/>
          <w:b/>
          <w:bCs/>
          <w:color w:val="000000"/>
        </w:rPr>
      </w:pPr>
    </w:p>
    <w:p w14:paraId="0A6A2E13" w14:textId="4EF0B02A" w:rsidR="002D115D" w:rsidRDefault="002D115D" w:rsidP="002D115D">
      <w:pPr>
        <w:pStyle w:val="paragraph"/>
        <w:spacing w:before="0" w:beforeAutospacing="0" w:after="0" w:afterAutospacing="0"/>
        <w:textAlignment w:val="baseline"/>
        <w:rPr>
          <w:rFonts w:ascii="Foundry Form Sans" w:hAnsi="Foundry Form Sans"/>
        </w:rPr>
      </w:pPr>
      <w:r>
        <w:rPr>
          <w:rStyle w:val="normaltextrun"/>
          <w:rFonts w:ascii="Foundry Form Sans" w:hAnsi="Foundry Form Sans"/>
          <w:b/>
          <w:bCs/>
          <w:color w:val="000000"/>
        </w:rPr>
        <w:t>Attendees:</w:t>
      </w:r>
      <w:r>
        <w:rPr>
          <w:rStyle w:val="normaltextrun"/>
          <w:rFonts w:ascii="Foundry Form Sans" w:hAnsi="Foundry Form Sans"/>
          <w:color w:val="000000"/>
        </w:rPr>
        <w:t> </w:t>
      </w:r>
      <w:r>
        <w:rPr>
          <w:rStyle w:val="eop"/>
          <w:rFonts w:ascii="Foundry Form Sans" w:hAnsi="Foundry Form Sans"/>
          <w:color w:val="000000"/>
        </w:rPr>
        <w:t> </w:t>
      </w:r>
    </w:p>
    <w:p w14:paraId="5AF14C54" w14:textId="544B10AC" w:rsidR="002D115D" w:rsidRDefault="002D115D" w:rsidP="002D115D">
      <w:pPr>
        <w:pStyle w:val="paragraph"/>
        <w:spacing w:before="0" w:beforeAutospacing="0" w:after="0" w:afterAutospacing="0"/>
        <w:textAlignment w:val="baseline"/>
        <w:rPr>
          <w:rStyle w:val="eop"/>
          <w:rFonts w:ascii="Foundry Form Sans" w:hAnsi="Foundry Form Sans"/>
          <w:color w:val="000000"/>
        </w:rPr>
      </w:pPr>
      <w:r>
        <w:rPr>
          <w:rStyle w:val="eop"/>
          <w:rFonts w:ascii="Foundry Form Sans" w:hAnsi="Foundry Form Sans"/>
          <w:color w:val="000000"/>
        </w:rPr>
        <w:t>Emma Carroll (GLA), Gintare Masiulyte (GLA), Brian Cuthbertson (Church of England), Emma Brooker (</w:t>
      </w:r>
      <w:r w:rsidR="00CF2AF9">
        <w:rPr>
          <w:rStyle w:val="eop"/>
          <w:rFonts w:ascii="Foundry Form Sans" w:hAnsi="Foundry Form Sans"/>
          <w:color w:val="000000"/>
        </w:rPr>
        <w:t>Church of England</w:t>
      </w:r>
      <w:r>
        <w:rPr>
          <w:rStyle w:val="eop"/>
          <w:rFonts w:ascii="Foundry Form Sans" w:hAnsi="Foundry Form Sans"/>
          <w:color w:val="000000"/>
        </w:rPr>
        <w:t xml:space="preserve">), Anna Gunstone (London Higher), Paul Stephen (Newham College), </w:t>
      </w:r>
      <w:r w:rsidR="00CF2AF9">
        <w:rPr>
          <w:rStyle w:val="eop"/>
          <w:rFonts w:ascii="Foundry Form Sans" w:hAnsi="Foundry Form Sans"/>
          <w:color w:val="000000"/>
        </w:rPr>
        <w:t xml:space="preserve">Glen Lambert (Newham College), </w:t>
      </w:r>
      <w:r>
        <w:rPr>
          <w:rStyle w:val="eop"/>
          <w:rFonts w:ascii="Foundry Form Sans" w:hAnsi="Foundry Form Sans"/>
          <w:color w:val="000000"/>
        </w:rPr>
        <w:t xml:space="preserve">Riikka Vihriala (NCC), Mark Simonds (TfL), Ryan Wallace (UoL), Loraine Williams (LSEC), </w:t>
      </w:r>
      <w:r w:rsidR="00A37042">
        <w:rPr>
          <w:rStyle w:val="eop"/>
          <w:rFonts w:ascii="Foundry Form Sans" w:hAnsi="Foundry Form Sans"/>
          <w:color w:val="000000"/>
        </w:rPr>
        <w:t xml:space="preserve">Andrew Gilbert (LJF), </w:t>
      </w:r>
      <w:r w:rsidR="00CF2AF9">
        <w:rPr>
          <w:rStyle w:val="eop"/>
          <w:rFonts w:ascii="Foundry Form Sans" w:hAnsi="Foundry Form Sans"/>
          <w:color w:val="000000"/>
        </w:rPr>
        <w:t xml:space="preserve">Jane Bartman (Bloomberg), Souraya Ali (GLA), </w:t>
      </w:r>
      <w:r>
        <w:rPr>
          <w:rStyle w:val="eop"/>
          <w:rFonts w:ascii="Foundry Form Sans" w:hAnsi="Foundry Form Sans"/>
          <w:color w:val="000000"/>
        </w:rPr>
        <w:t>Suzie Alavi (GLA), Tim Rudin (TfL), Lucy Neville (TfL)</w:t>
      </w:r>
    </w:p>
    <w:p w14:paraId="16EB0E43" w14:textId="77777777" w:rsidR="004D1FDC" w:rsidRDefault="004D1FDC" w:rsidP="002D115D">
      <w:pPr>
        <w:pStyle w:val="paragraph"/>
        <w:spacing w:before="0" w:beforeAutospacing="0" w:after="0" w:afterAutospacing="0"/>
        <w:textAlignment w:val="baseline"/>
        <w:rPr>
          <w:rStyle w:val="eop"/>
          <w:rFonts w:ascii="Foundry Form Sans" w:hAnsi="Foundry Form Sans"/>
          <w:b/>
          <w:bCs/>
          <w:color w:val="000000"/>
        </w:rPr>
      </w:pPr>
    </w:p>
    <w:p w14:paraId="1DB1CF16" w14:textId="143A006C" w:rsidR="002D115D" w:rsidRPr="002D115D" w:rsidRDefault="002D115D" w:rsidP="002D115D">
      <w:pPr>
        <w:pStyle w:val="paragraph"/>
        <w:spacing w:before="0" w:beforeAutospacing="0" w:after="0" w:afterAutospacing="0"/>
        <w:textAlignment w:val="baseline"/>
        <w:rPr>
          <w:rFonts w:ascii="Foundry Form Sans" w:hAnsi="Foundry Form Sans"/>
          <w:b/>
          <w:bCs/>
          <w:color w:val="000000"/>
        </w:rPr>
      </w:pPr>
      <w:r w:rsidRPr="002D115D">
        <w:rPr>
          <w:rStyle w:val="eop"/>
          <w:rFonts w:ascii="Foundry Form Sans" w:hAnsi="Foundry Form Sans"/>
          <w:b/>
          <w:bCs/>
          <w:color w:val="000000"/>
        </w:rPr>
        <w:t>Apologie</w:t>
      </w:r>
      <w:r w:rsidR="0046602C">
        <w:rPr>
          <w:rStyle w:val="eop"/>
          <w:rFonts w:ascii="Foundry Form Sans" w:hAnsi="Foundry Form Sans"/>
          <w:b/>
          <w:bCs/>
          <w:color w:val="000000"/>
        </w:rPr>
        <w:t>s</w:t>
      </w:r>
      <w:r w:rsidRPr="002D115D">
        <w:rPr>
          <w:rStyle w:val="eop"/>
          <w:rFonts w:ascii="Foundry Form Sans" w:hAnsi="Foundry Form Sans"/>
          <w:b/>
          <w:bCs/>
          <w:color w:val="000000"/>
        </w:rPr>
        <w:t>:</w:t>
      </w:r>
    </w:p>
    <w:p w14:paraId="7391325E" w14:textId="44101177" w:rsidR="002D115D" w:rsidRDefault="002D115D" w:rsidP="002D115D">
      <w:pPr>
        <w:pStyle w:val="paragraph"/>
        <w:spacing w:before="0" w:beforeAutospacing="0" w:after="0" w:afterAutospacing="0"/>
        <w:textAlignment w:val="baseline"/>
        <w:rPr>
          <w:rStyle w:val="eop"/>
          <w:rFonts w:ascii="Foundry Form Sans" w:hAnsi="Foundry Form Sans"/>
          <w:color w:val="000000"/>
        </w:rPr>
      </w:pPr>
      <w:r>
        <w:rPr>
          <w:rStyle w:val="normaltextrun"/>
          <w:rFonts w:ascii="Foundry Form Sans" w:hAnsi="Foundry Form Sans"/>
          <w:color w:val="000000"/>
        </w:rPr>
        <w:t>Catherine Barber (GLA), Kirsty Macaulay (NHS), Andrew Cox (LSEC), Sam Longman (TfL),</w:t>
      </w:r>
      <w:r w:rsidRPr="002D115D">
        <w:rPr>
          <w:rStyle w:val="normaltextrun"/>
          <w:rFonts w:ascii="Foundry Form Sans" w:hAnsi="Foundry Form Sans"/>
          <w:color w:val="000000"/>
        </w:rPr>
        <w:t xml:space="preserve"> </w:t>
      </w:r>
      <w:r>
        <w:rPr>
          <w:rStyle w:val="normaltextrun"/>
          <w:rFonts w:ascii="Foundry Form Sans" w:hAnsi="Foundry Form Sans"/>
          <w:color w:val="000000"/>
        </w:rPr>
        <w:t>Kyle Lyons (TfL), Adam Freed (Bloomberg)</w:t>
      </w:r>
      <w:r w:rsidR="001506EC">
        <w:rPr>
          <w:rStyle w:val="normaltextrun"/>
          <w:rFonts w:ascii="Foundry Form Sans" w:hAnsi="Foundry Form Sans"/>
          <w:color w:val="000000"/>
        </w:rPr>
        <w:t>,</w:t>
      </w:r>
      <w:r>
        <w:rPr>
          <w:rStyle w:val="normaltextrun"/>
          <w:rFonts w:ascii="Foundry Form Sans" w:hAnsi="Foundry Form Sans"/>
          <w:color w:val="000000"/>
        </w:rPr>
        <w:t xml:space="preserve"> Mary Vine-Morris (Association of Colleges</w:t>
      </w:r>
      <w:r w:rsidR="00F35B80">
        <w:rPr>
          <w:rStyle w:val="normaltextrun"/>
          <w:rFonts w:ascii="Foundry Form Sans" w:hAnsi="Foundry Form Sans"/>
          <w:color w:val="000000"/>
        </w:rPr>
        <w:t>), Darren</w:t>
      </w:r>
      <w:r>
        <w:rPr>
          <w:rStyle w:val="normaltextrun"/>
          <w:rFonts w:ascii="Foundry Form Sans" w:hAnsi="Foundry Form Sans"/>
          <w:color w:val="000000"/>
        </w:rPr>
        <w:t xml:space="preserve"> de Souza (London Higher), Olivia Tusinski (GLA)</w:t>
      </w:r>
    </w:p>
    <w:p w14:paraId="1641F29C" w14:textId="77777777" w:rsidR="002D115D" w:rsidRPr="002D115D" w:rsidRDefault="002D115D" w:rsidP="002D115D">
      <w:pPr>
        <w:pStyle w:val="paragraph"/>
        <w:spacing w:before="0" w:beforeAutospacing="0" w:after="0" w:afterAutospacing="0"/>
        <w:textAlignment w:val="baseline"/>
        <w:rPr>
          <w:rFonts w:ascii="Foundry Form Sans" w:hAnsi="Foundry Form Sans"/>
          <w:color w:val="000000"/>
        </w:rPr>
      </w:pPr>
    </w:p>
    <w:p w14:paraId="24463A5C" w14:textId="77777777" w:rsidR="002D115D" w:rsidRDefault="002D115D" w:rsidP="002D115D">
      <w:pPr>
        <w:pStyle w:val="paragraph"/>
        <w:spacing w:before="0" w:beforeAutospacing="0" w:after="0" w:afterAutospacing="0"/>
        <w:textAlignment w:val="baseline"/>
        <w:rPr>
          <w:rFonts w:ascii="Foundry Form Sans" w:hAnsi="Foundry Form Sans"/>
        </w:rPr>
      </w:pPr>
      <w:r>
        <w:rPr>
          <w:rStyle w:val="normaltextrun"/>
          <w:rFonts w:ascii="Foundry Form Sans" w:hAnsi="Foundry Form Sans"/>
          <w:b/>
          <w:bCs/>
          <w:color w:val="000000"/>
        </w:rPr>
        <w:t>Agenda &amp; Overview</w:t>
      </w:r>
      <w:r>
        <w:rPr>
          <w:rStyle w:val="eop"/>
          <w:rFonts w:ascii="Foundry Form Sans" w:hAnsi="Foundry Form Sans"/>
          <w:color w:val="000000"/>
        </w:rPr>
        <w:t> </w:t>
      </w:r>
    </w:p>
    <w:p w14:paraId="31D3A11F" w14:textId="0F4197BE" w:rsidR="004D1FDC" w:rsidRPr="00EE2998" w:rsidRDefault="002D115D" w:rsidP="002D115D">
      <w:pPr>
        <w:pStyle w:val="paragraph"/>
        <w:numPr>
          <w:ilvl w:val="0"/>
          <w:numId w:val="11"/>
        </w:numPr>
        <w:spacing w:before="0" w:beforeAutospacing="0" w:after="0" w:afterAutospacing="0"/>
        <w:textAlignment w:val="baseline"/>
        <w:rPr>
          <w:rStyle w:val="normaltextrun"/>
          <w:rFonts w:ascii="Foundry Form Sans" w:hAnsi="Foundry Form Sans"/>
          <w:color w:val="000000"/>
        </w:rPr>
      </w:pPr>
      <w:r>
        <w:rPr>
          <w:rStyle w:val="normaltextrun"/>
          <w:rFonts w:ascii="Foundry Form Sans" w:hAnsi="Foundry Form Sans"/>
          <w:color w:val="000000"/>
        </w:rPr>
        <w:t xml:space="preserve">Introductions were made by </w:t>
      </w:r>
      <w:r w:rsidR="004D1FDC">
        <w:rPr>
          <w:rStyle w:val="normaltextrun"/>
          <w:rFonts w:ascii="Foundry Form Sans" w:hAnsi="Foundry Form Sans"/>
          <w:color w:val="000000"/>
        </w:rPr>
        <w:t xml:space="preserve">Gintare Masiulyte, who is new to the GLA (having moved from Defra). Gintare is taking over from the post previously held by Alejandro Colsa-Perez and will be working with the Anchors over the next 12 months. </w:t>
      </w:r>
    </w:p>
    <w:p w14:paraId="00C5EE3E" w14:textId="0EEB50FA" w:rsidR="004D1FDC" w:rsidRDefault="004D1FDC" w:rsidP="00EE2998">
      <w:pPr>
        <w:pStyle w:val="paragraph"/>
        <w:numPr>
          <w:ilvl w:val="0"/>
          <w:numId w:val="11"/>
        </w:numPr>
        <w:spacing w:before="0" w:beforeAutospacing="0" w:after="0" w:afterAutospacing="0"/>
        <w:textAlignment w:val="baseline"/>
        <w:rPr>
          <w:rStyle w:val="normaltextrun"/>
          <w:rFonts w:ascii="Foundry Form Sans" w:hAnsi="Foundry Form Sans"/>
          <w:color w:val="000000"/>
        </w:rPr>
      </w:pPr>
      <w:r>
        <w:rPr>
          <w:rStyle w:val="normaltextrun"/>
          <w:rFonts w:ascii="Foundry Form Sans" w:hAnsi="Foundry Form Sans"/>
          <w:color w:val="000000"/>
        </w:rPr>
        <w:t xml:space="preserve">Gintare noted that the focus of the meeting would be on forward planning and defining working group focus for 2023/2024. Paul Stephen and Glen Lambert were welcomed from Newham College, who have recently joined the GND working group. </w:t>
      </w:r>
    </w:p>
    <w:p w14:paraId="63248C54" w14:textId="0C286ADB" w:rsidR="004D1FDC" w:rsidRDefault="004D1FDC" w:rsidP="002D115D">
      <w:pPr>
        <w:pStyle w:val="paragraph"/>
        <w:spacing w:before="0" w:beforeAutospacing="0" w:after="0" w:afterAutospacing="0"/>
        <w:textAlignment w:val="baseline"/>
        <w:rPr>
          <w:rStyle w:val="normaltextrun"/>
          <w:rFonts w:ascii="Foundry Form Sans" w:hAnsi="Foundry Form Sans"/>
          <w:color w:val="000000"/>
        </w:rPr>
      </w:pPr>
    </w:p>
    <w:p w14:paraId="0E89A92D" w14:textId="7C15D75F" w:rsidR="004D1FDC" w:rsidRDefault="004D1FDC" w:rsidP="004D1FDC">
      <w:pPr>
        <w:pStyle w:val="paragraph"/>
        <w:spacing w:before="0" w:beforeAutospacing="0" w:after="0" w:afterAutospacing="0"/>
        <w:textAlignment w:val="baseline"/>
        <w:rPr>
          <w:rStyle w:val="eop"/>
          <w:rFonts w:ascii="Foundry Form Sans" w:hAnsi="Foundry Form Sans"/>
          <w:color w:val="000000"/>
        </w:rPr>
      </w:pPr>
      <w:r>
        <w:rPr>
          <w:rStyle w:val="normaltextrun"/>
          <w:rFonts w:ascii="Foundry Form Sans" w:hAnsi="Foundry Form Sans"/>
          <w:b/>
          <w:bCs/>
          <w:color w:val="000000"/>
          <w:lang w:val="en-US"/>
        </w:rPr>
        <w:t xml:space="preserve">Introduction </w:t>
      </w:r>
      <w:r w:rsidR="00EE2998">
        <w:rPr>
          <w:rStyle w:val="normaltextrun"/>
          <w:rFonts w:ascii="Foundry Form Sans" w:hAnsi="Foundry Form Sans"/>
          <w:b/>
          <w:bCs/>
          <w:color w:val="000000"/>
          <w:lang w:val="en-US"/>
        </w:rPr>
        <w:t>– Newham</w:t>
      </w:r>
      <w:r>
        <w:rPr>
          <w:rStyle w:val="normaltextrun"/>
          <w:rFonts w:ascii="Foundry Form Sans" w:hAnsi="Foundry Form Sans"/>
          <w:b/>
          <w:bCs/>
          <w:color w:val="000000"/>
          <w:lang w:val="en-US"/>
        </w:rPr>
        <w:t xml:space="preserve"> College NHS</w:t>
      </w:r>
      <w:r>
        <w:rPr>
          <w:rStyle w:val="eop"/>
          <w:rFonts w:ascii="Foundry Form Sans" w:hAnsi="Foundry Form Sans"/>
          <w:color w:val="000000"/>
        </w:rPr>
        <w:t> </w:t>
      </w:r>
    </w:p>
    <w:p w14:paraId="2B85C79B" w14:textId="732E4C6D" w:rsidR="00EE2998" w:rsidRDefault="00EE2998" w:rsidP="00EE2998">
      <w:pPr>
        <w:pStyle w:val="paragraph"/>
        <w:numPr>
          <w:ilvl w:val="0"/>
          <w:numId w:val="12"/>
        </w:numPr>
        <w:spacing w:before="0" w:beforeAutospacing="0" w:after="0" w:afterAutospacing="0"/>
        <w:textAlignment w:val="baseline"/>
        <w:rPr>
          <w:rStyle w:val="eop"/>
          <w:rFonts w:ascii="Foundry Form Sans" w:hAnsi="Foundry Form Sans"/>
          <w:color w:val="000000"/>
        </w:rPr>
      </w:pPr>
      <w:r>
        <w:rPr>
          <w:rStyle w:val="eop"/>
          <w:rFonts w:ascii="Foundry Form Sans" w:hAnsi="Foundry Form Sans"/>
          <w:color w:val="000000"/>
        </w:rPr>
        <w:t xml:space="preserve">Paul Stephen (Newham College) provided an overview of work at the college and aspirations to go ‘green’. </w:t>
      </w:r>
    </w:p>
    <w:p w14:paraId="5A2762EF" w14:textId="07BF2E4C" w:rsidR="00EE2998" w:rsidRPr="00EE2998" w:rsidRDefault="00EE2998" w:rsidP="00EE2998">
      <w:pPr>
        <w:pStyle w:val="paragraph"/>
        <w:numPr>
          <w:ilvl w:val="0"/>
          <w:numId w:val="12"/>
        </w:numPr>
        <w:spacing w:before="0" w:beforeAutospacing="0" w:after="0" w:afterAutospacing="0"/>
        <w:textAlignment w:val="baseline"/>
        <w:rPr>
          <w:rStyle w:val="eop"/>
          <w:rFonts w:ascii="Foundry Form Sans" w:hAnsi="Foundry Form Sans"/>
          <w:color w:val="000000"/>
        </w:rPr>
      </w:pPr>
      <w:r>
        <w:rPr>
          <w:rStyle w:val="eop"/>
          <w:rFonts w:ascii="Foundry Form Sans" w:hAnsi="Foundry Form Sans"/>
          <w:color w:val="000000"/>
        </w:rPr>
        <w:t>The college has 10,000 students (2,000 young people &amp; 8,000 adults</w:t>
      </w:r>
      <w:r w:rsidR="0046602C">
        <w:rPr>
          <w:rStyle w:val="eop"/>
          <w:rFonts w:ascii="Foundry Form Sans" w:hAnsi="Foundry Form Sans"/>
          <w:color w:val="000000"/>
        </w:rPr>
        <w:t>)</w:t>
      </w:r>
      <w:r>
        <w:rPr>
          <w:rStyle w:val="eop"/>
          <w:rFonts w:ascii="Foundry Form Sans" w:hAnsi="Foundry Form Sans"/>
          <w:color w:val="000000"/>
        </w:rPr>
        <w:t xml:space="preserve">. Specialisms in </w:t>
      </w:r>
      <w:r w:rsidRPr="00EE2998">
        <w:rPr>
          <w:rStyle w:val="eop"/>
          <w:rFonts w:ascii="Foundry Form Sans" w:hAnsi="Foundry Form Sans"/>
        </w:rPr>
        <w:t>engineering and the built Environment, Health Sciences and digital</w:t>
      </w:r>
      <w:r>
        <w:rPr>
          <w:rStyle w:val="eop"/>
          <w:rFonts w:ascii="Foundry Form Sans" w:hAnsi="Foundry Form Sans"/>
        </w:rPr>
        <w:t xml:space="preserve"> (up to level 5)</w:t>
      </w:r>
      <w:r w:rsidR="00151CF6">
        <w:rPr>
          <w:rStyle w:val="eop"/>
          <w:rFonts w:ascii="Foundry Form Sans" w:hAnsi="Foundry Form Sans"/>
        </w:rPr>
        <w:t>.</w:t>
      </w:r>
    </w:p>
    <w:p w14:paraId="63E0C74B" w14:textId="229BFB98" w:rsidR="00EE2998" w:rsidRPr="00EE2998" w:rsidRDefault="00EE2998" w:rsidP="00EE2998">
      <w:pPr>
        <w:pStyle w:val="paragraph"/>
        <w:numPr>
          <w:ilvl w:val="0"/>
          <w:numId w:val="12"/>
        </w:numPr>
        <w:spacing w:before="0" w:beforeAutospacing="0" w:after="0" w:afterAutospacing="0"/>
        <w:textAlignment w:val="baseline"/>
        <w:rPr>
          <w:rStyle w:val="eop"/>
          <w:rFonts w:ascii="Foundry Form Sans" w:hAnsi="Foundry Form Sans"/>
          <w:color w:val="000000"/>
        </w:rPr>
      </w:pPr>
      <w:r>
        <w:rPr>
          <w:rStyle w:val="eop"/>
          <w:rFonts w:ascii="Foundry Form Sans" w:hAnsi="Foundry Form Sans"/>
        </w:rPr>
        <w:t xml:space="preserve">Staff at the college all have personal low carbon targets and significant investment has been </w:t>
      </w:r>
      <w:r w:rsidR="00562682">
        <w:rPr>
          <w:rStyle w:val="eop"/>
          <w:rFonts w:ascii="Foundry Form Sans" w:hAnsi="Foundry Form Sans"/>
        </w:rPr>
        <w:t>made</w:t>
      </w:r>
      <w:r>
        <w:rPr>
          <w:rStyle w:val="eop"/>
          <w:rFonts w:ascii="Foundry Form Sans" w:hAnsi="Foundry Form Sans"/>
        </w:rPr>
        <w:t xml:space="preserve"> to reduce the carbon footprint of the college (installing air source heat pumps, retrofit, demolition)</w:t>
      </w:r>
      <w:r w:rsidR="00562682">
        <w:rPr>
          <w:rStyle w:val="eop"/>
          <w:rFonts w:ascii="Foundry Form Sans" w:hAnsi="Foundry Form Sans"/>
        </w:rPr>
        <w:t>.</w:t>
      </w:r>
    </w:p>
    <w:p w14:paraId="46BF67A8" w14:textId="376ED98E" w:rsidR="00EE2998" w:rsidRDefault="00EE2998" w:rsidP="00EE2998">
      <w:pPr>
        <w:pStyle w:val="paragraph"/>
        <w:numPr>
          <w:ilvl w:val="0"/>
          <w:numId w:val="12"/>
        </w:numPr>
        <w:spacing w:before="0" w:beforeAutospacing="0" w:after="0" w:afterAutospacing="0"/>
        <w:textAlignment w:val="baseline"/>
        <w:rPr>
          <w:rStyle w:val="eop"/>
          <w:rFonts w:ascii="Foundry Form Sans" w:hAnsi="Foundry Form Sans"/>
          <w:color w:val="000000"/>
        </w:rPr>
      </w:pPr>
      <w:r>
        <w:rPr>
          <w:rStyle w:val="eop"/>
          <w:rFonts w:ascii="Foundry Form Sans" w:hAnsi="Foundry Form Sans"/>
          <w:color w:val="000000"/>
        </w:rPr>
        <w:t>Involved in the development of a standardised and consistent offer across the FE green skills space</w:t>
      </w:r>
      <w:r w:rsidR="00562682">
        <w:rPr>
          <w:rStyle w:val="eop"/>
          <w:rFonts w:ascii="Foundry Form Sans" w:hAnsi="Foundry Form Sans"/>
          <w:color w:val="000000"/>
        </w:rPr>
        <w:t>.</w:t>
      </w:r>
    </w:p>
    <w:p w14:paraId="0626DB9F" w14:textId="1BC41F3B" w:rsidR="00EE2998" w:rsidRDefault="00EE2998" w:rsidP="00EE2998">
      <w:pPr>
        <w:pStyle w:val="paragraph"/>
        <w:spacing w:before="0" w:beforeAutospacing="0" w:after="0" w:afterAutospacing="0"/>
        <w:textAlignment w:val="baseline"/>
        <w:rPr>
          <w:rStyle w:val="eop"/>
          <w:rFonts w:ascii="Foundry Form Sans" w:hAnsi="Foundry Form Sans"/>
          <w:color w:val="000000"/>
        </w:rPr>
      </w:pPr>
    </w:p>
    <w:p w14:paraId="4DEEE450" w14:textId="2A56BF5C" w:rsidR="00EE2998" w:rsidRDefault="00EE2998" w:rsidP="00EE2998">
      <w:pPr>
        <w:pStyle w:val="paragraph"/>
        <w:spacing w:before="0" w:beforeAutospacing="0" w:after="0" w:afterAutospacing="0"/>
        <w:textAlignment w:val="baseline"/>
        <w:rPr>
          <w:rStyle w:val="eop"/>
          <w:rFonts w:ascii="Foundry Form Sans" w:hAnsi="Foundry Form Sans"/>
          <w:b/>
          <w:bCs/>
          <w:color w:val="000000"/>
        </w:rPr>
      </w:pPr>
      <w:r w:rsidRPr="00EE2998">
        <w:rPr>
          <w:rStyle w:val="eop"/>
          <w:rFonts w:ascii="Foundry Form Sans" w:hAnsi="Foundry Form Sans"/>
          <w:b/>
          <w:bCs/>
          <w:color w:val="000000"/>
        </w:rPr>
        <w:t>Forward Planning</w:t>
      </w:r>
    </w:p>
    <w:p w14:paraId="3994519E" w14:textId="77777777" w:rsidR="00F35B80" w:rsidRDefault="00F35B80" w:rsidP="00EE2998">
      <w:pPr>
        <w:pStyle w:val="paragraph"/>
        <w:spacing w:before="0" w:beforeAutospacing="0" w:after="0" w:afterAutospacing="0"/>
        <w:textAlignment w:val="baseline"/>
        <w:rPr>
          <w:rStyle w:val="eop"/>
          <w:rFonts w:ascii="Foundry Form Sans" w:hAnsi="Foundry Form Sans"/>
          <w:b/>
          <w:bCs/>
          <w:color w:val="000000"/>
        </w:rPr>
      </w:pPr>
    </w:p>
    <w:p w14:paraId="5CF7F613" w14:textId="7530C456" w:rsidR="00EE2998" w:rsidRPr="00EE2998" w:rsidRDefault="00EE2998" w:rsidP="00064DD9">
      <w:pPr>
        <w:pStyle w:val="paragraph"/>
        <w:spacing w:before="0" w:beforeAutospacing="0" w:after="0" w:afterAutospacing="0"/>
        <w:textAlignment w:val="baseline"/>
        <w:rPr>
          <w:rStyle w:val="eop"/>
          <w:rFonts w:ascii="Foundry Form Sans" w:hAnsi="Foundry Form Sans"/>
          <w:color w:val="000000"/>
        </w:rPr>
      </w:pPr>
      <w:r w:rsidRPr="00EE2998">
        <w:rPr>
          <w:rStyle w:val="eop"/>
          <w:rFonts w:ascii="Foundry Form Sans" w:hAnsi="Foundry Form Sans"/>
          <w:color w:val="000000"/>
        </w:rPr>
        <w:t xml:space="preserve">Emma Carroll highlighted the achievement of the </w:t>
      </w:r>
      <w:r w:rsidR="00B51BE0">
        <w:rPr>
          <w:rStyle w:val="eop"/>
          <w:rFonts w:ascii="Foundry Form Sans" w:hAnsi="Foundry Form Sans"/>
          <w:color w:val="000000"/>
        </w:rPr>
        <w:t xml:space="preserve">GND working </w:t>
      </w:r>
      <w:r w:rsidRPr="00EE2998">
        <w:rPr>
          <w:rStyle w:val="eop"/>
          <w:rFonts w:ascii="Foundry Form Sans" w:hAnsi="Foundry Form Sans"/>
          <w:color w:val="000000"/>
        </w:rPr>
        <w:t>group in 2023:</w:t>
      </w:r>
    </w:p>
    <w:p w14:paraId="3FD0CFDA" w14:textId="755B88AE" w:rsidR="00EE2998" w:rsidRPr="00064DD9" w:rsidRDefault="00EE2998" w:rsidP="00EE2998">
      <w:pPr>
        <w:pStyle w:val="paragraph"/>
        <w:numPr>
          <w:ilvl w:val="1"/>
          <w:numId w:val="13"/>
        </w:numPr>
        <w:spacing w:before="0" w:beforeAutospacing="0" w:after="0" w:afterAutospacing="0"/>
        <w:textAlignment w:val="baseline"/>
        <w:rPr>
          <w:rStyle w:val="eop"/>
          <w:rFonts w:ascii="Foundry Form Sans" w:hAnsi="Foundry Form Sans"/>
          <w:color w:val="000000"/>
        </w:rPr>
      </w:pPr>
      <w:r w:rsidRPr="00064DD9">
        <w:rPr>
          <w:rStyle w:val="eop"/>
          <w:rFonts w:ascii="Foundry Form Sans" w:hAnsi="Foundry Form Sans"/>
          <w:color w:val="000000"/>
        </w:rPr>
        <w:t>70 projects submitted to</w:t>
      </w:r>
      <w:r w:rsidR="008D5292">
        <w:rPr>
          <w:rStyle w:val="eop"/>
          <w:rFonts w:ascii="Foundry Form Sans" w:hAnsi="Foundry Form Sans"/>
          <w:color w:val="000000"/>
        </w:rPr>
        <w:t xml:space="preserve"> the </w:t>
      </w:r>
      <w:r w:rsidR="004E2229">
        <w:rPr>
          <w:rStyle w:val="eop"/>
          <w:rFonts w:ascii="Foundry Form Sans" w:hAnsi="Foundry Form Sans"/>
          <w:color w:val="000000"/>
        </w:rPr>
        <w:t>London</w:t>
      </w:r>
      <w:r w:rsidRPr="00064DD9">
        <w:rPr>
          <w:rStyle w:val="eop"/>
          <w:rFonts w:ascii="Foundry Form Sans" w:hAnsi="Foundry Form Sans"/>
          <w:color w:val="000000"/>
        </w:rPr>
        <w:t xml:space="preserve"> </w:t>
      </w:r>
      <w:r w:rsidR="00064DD9" w:rsidRPr="00064DD9">
        <w:rPr>
          <w:rStyle w:val="eop"/>
          <w:rFonts w:ascii="Foundry Form Sans" w:hAnsi="Foundry Form Sans"/>
          <w:color w:val="000000"/>
        </w:rPr>
        <w:t>net-zero decarbonisation pipeline</w:t>
      </w:r>
    </w:p>
    <w:p w14:paraId="73E81487" w14:textId="7AD6C4D3" w:rsidR="004E2229" w:rsidRDefault="004E2229" w:rsidP="00EE2998">
      <w:pPr>
        <w:pStyle w:val="paragraph"/>
        <w:numPr>
          <w:ilvl w:val="1"/>
          <w:numId w:val="13"/>
        </w:numPr>
        <w:spacing w:before="0" w:beforeAutospacing="0" w:after="0" w:afterAutospacing="0"/>
        <w:textAlignment w:val="baseline"/>
        <w:rPr>
          <w:rStyle w:val="eop"/>
          <w:rFonts w:ascii="Foundry Form Sans" w:hAnsi="Foundry Form Sans"/>
          <w:color w:val="000000"/>
        </w:rPr>
      </w:pPr>
      <w:r>
        <w:rPr>
          <w:rStyle w:val="eop"/>
          <w:rFonts w:ascii="Foundry Form Sans" w:hAnsi="Foundry Form Sans"/>
          <w:color w:val="000000"/>
        </w:rPr>
        <w:t xml:space="preserve">3+ Anchors engaged </w:t>
      </w:r>
      <w:r w:rsidR="00571823">
        <w:rPr>
          <w:rStyle w:val="eop"/>
          <w:rFonts w:ascii="Foundry Form Sans" w:hAnsi="Foundry Form Sans"/>
          <w:color w:val="000000"/>
        </w:rPr>
        <w:t>with the GLA’s Retrofit Accelerator- Workplaces</w:t>
      </w:r>
    </w:p>
    <w:p w14:paraId="1CC507F4" w14:textId="06AF094F" w:rsidR="00064DD9" w:rsidRDefault="00064DD9" w:rsidP="00EE2998">
      <w:pPr>
        <w:pStyle w:val="paragraph"/>
        <w:numPr>
          <w:ilvl w:val="1"/>
          <w:numId w:val="13"/>
        </w:numPr>
        <w:spacing w:before="0" w:beforeAutospacing="0" w:after="0" w:afterAutospacing="0"/>
        <w:textAlignment w:val="baseline"/>
        <w:rPr>
          <w:rStyle w:val="eop"/>
          <w:rFonts w:ascii="Foundry Form Sans" w:hAnsi="Foundry Form Sans"/>
          <w:color w:val="000000"/>
        </w:rPr>
      </w:pPr>
      <w:r w:rsidRPr="00064DD9">
        <w:rPr>
          <w:rStyle w:val="eop"/>
          <w:rFonts w:ascii="Foundry Form Sans" w:hAnsi="Foundry Form Sans"/>
          <w:color w:val="000000"/>
        </w:rPr>
        <w:t xml:space="preserve">20 </w:t>
      </w:r>
      <w:r w:rsidR="00571823">
        <w:rPr>
          <w:rStyle w:val="eop"/>
          <w:rFonts w:ascii="Foundry Form Sans" w:hAnsi="Foundry Form Sans"/>
          <w:color w:val="000000"/>
        </w:rPr>
        <w:t xml:space="preserve">NHS </w:t>
      </w:r>
      <w:r w:rsidRPr="00064DD9">
        <w:rPr>
          <w:rStyle w:val="eop"/>
          <w:rFonts w:ascii="Foundry Form Sans" w:hAnsi="Foundry Form Sans"/>
          <w:color w:val="000000"/>
        </w:rPr>
        <w:t>GPs connected to the Mayors Business Climate Challenge</w:t>
      </w:r>
    </w:p>
    <w:p w14:paraId="15184E7F" w14:textId="4CD6EB53" w:rsidR="00064DD9" w:rsidRDefault="00064DD9" w:rsidP="00EE2998">
      <w:pPr>
        <w:pStyle w:val="paragraph"/>
        <w:numPr>
          <w:ilvl w:val="1"/>
          <w:numId w:val="13"/>
        </w:numPr>
        <w:spacing w:before="0" w:beforeAutospacing="0" w:after="0" w:afterAutospacing="0"/>
        <w:textAlignment w:val="baseline"/>
        <w:rPr>
          <w:rStyle w:val="eop"/>
          <w:rFonts w:ascii="Foundry Form Sans" w:hAnsi="Foundry Form Sans"/>
          <w:color w:val="000000"/>
        </w:rPr>
      </w:pPr>
      <w:r>
        <w:rPr>
          <w:rStyle w:val="eop"/>
          <w:rFonts w:ascii="Foundry Form Sans" w:hAnsi="Foundry Form Sans"/>
          <w:color w:val="000000"/>
        </w:rPr>
        <w:t>Applications to the London Community Energy Fund (supported with targeted workshops)</w:t>
      </w:r>
    </w:p>
    <w:p w14:paraId="6C0EA22C" w14:textId="787F487A" w:rsidR="00064DD9" w:rsidRDefault="00064DD9" w:rsidP="00EE2998">
      <w:pPr>
        <w:pStyle w:val="paragraph"/>
        <w:numPr>
          <w:ilvl w:val="1"/>
          <w:numId w:val="13"/>
        </w:numPr>
        <w:spacing w:before="0" w:beforeAutospacing="0" w:after="0" w:afterAutospacing="0"/>
        <w:textAlignment w:val="baseline"/>
        <w:rPr>
          <w:rStyle w:val="eop"/>
          <w:rFonts w:ascii="Foundry Form Sans" w:hAnsi="Foundry Form Sans"/>
          <w:color w:val="000000"/>
        </w:rPr>
      </w:pPr>
      <w:r>
        <w:rPr>
          <w:rStyle w:val="eop"/>
          <w:rFonts w:ascii="Foundry Form Sans" w:hAnsi="Foundry Form Sans"/>
          <w:color w:val="000000"/>
        </w:rPr>
        <w:t>Targets for carbon reduction and green skill development across all Anchors</w:t>
      </w:r>
    </w:p>
    <w:p w14:paraId="460C5865" w14:textId="3B0FA6D1" w:rsidR="00064DD9" w:rsidRDefault="00064DD9" w:rsidP="00064DD9">
      <w:pPr>
        <w:pStyle w:val="paragraph"/>
        <w:spacing w:before="0" w:beforeAutospacing="0" w:after="0" w:afterAutospacing="0"/>
        <w:textAlignment w:val="baseline"/>
        <w:rPr>
          <w:rStyle w:val="eop"/>
          <w:rFonts w:ascii="Foundry Form Sans" w:hAnsi="Foundry Form Sans"/>
          <w:color w:val="000000"/>
        </w:rPr>
      </w:pPr>
    </w:p>
    <w:p w14:paraId="35E01676" w14:textId="550FB2AF" w:rsidR="00064DD9" w:rsidRDefault="00064DD9" w:rsidP="00064DD9">
      <w:pPr>
        <w:pStyle w:val="paragraph"/>
        <w:spacing w:before="0" w:beforeAutospacing="0" w:after="0" w:afterAutospacing="0"/>
        <w:textAlignment w:val="baseline"/>
        <w:rPr>
          <w:rStyle w:val="eop"/>
          <w:rFonts w:ascii="Foundry Form Sans" w:hAnsi="Foundry Form Sans"/>
          <w:color w:val="000000"/>
        </w:rPr>
      </w:pPr>
      <w:r>
        <w:rPr>
          <w:rStyle w:val="eop"/>
          <w:rFonts w:ascii="Foundry Form Sans" w:hAnsi="Foundry Form Sans"/>
          <w:color w:val="000000"/>
        </w:rPr>
        <w:t>Gintare outlined 4 potential focus areas for the group</w:t>
      </w:r>
      <w:r w:rsidR="00571823">
        <w:rPr>
          <w:rStyle w:val="eop"/>
          <w:rFonts w:ascii="Foundry Form Sans" w:hAnsi="Foundry Form Sans"/>
          <w:color w:val="000000"/>
        </w:rPr>
        <w:t xml:space="preserve"> for 2023-2024</w:t>
      </w:r>
      <w:r>
        <w:rPr>
          <w:rStyle w:val="eop"/>
          <w:rFonts w:ascii="Foundry Form Sans" w:hAnsi="Foundry Form Sans"/>
          <w:color w:val="000000"/>
        </w:rPr>
        <w:t xml:space="preserve">, before opening to the floor for wider discussion. The 4 areas being estate decarbonisation, green skills and </w:t>
      </w:r>
      <w:r>
        <w:rPr>
          <w:rStyle w:val="eop"/>
          <w:rFonts w:ascii="Foundry Form Sans" w:hAnsi="Foundry Form Sans"/>
          <w:color w:val="000000"/>
        </w:rPr>
        <w:lastRenderedPageBreak/>
        <w:t xml:space="preserve">workforce development, procurement, and Electric vehicles (see slides for additional detail). </w:t>
      </w:r>
      <w:r w:rsidR="000073B8">
        <w:rPr>
          <w:rStyle w:val="eop"/>
          <w:rFonts w:ascii="Foundry Form Sans" w:hAnsi="Foundry Form Sans"/>
          <w:color w:val="000000"/>
        </w:rPr>
        <w:t>The group also discussed green energy as a wider interest area for Anchors network.</w:t>
      </w:r>
    </w:p>
    <w:p w14:paraId="5811DA15" w14:textId="77777777" w:rsidR="00571823" w:rsidRDefault="00571823" w:rsidP="002D115D">
      <w:pPr>
        <w:pStyle w:val="paragraph"/>
        <w:spacing w:before="0" w:beforeAutospacing="0" w:after="0" w:afterAutospacing="0"/>
        <w:textAlignment w:val="baseline"/>
        <w:rPr>
          <w:rStyle w:val="eop"/>
          <w:rFonts w:ascii="Foundry Form Sans" w:hAnsi="Foundry Form Sans"/>
          <w:color w:val="000000"/>
        </w:rPr>
      </w:pPr>
    </w:p>
    <w:p w14:paraId="6701F14B" w14:textId="6B0E3AD0" w:rsidR="003A0FE4" w:rsidRPr="003D6075" w:rsidRDefault="00064DD9" w:rsidP="003D6075">
      <w:pPr>
        <w:pStyle w:val="paragraph"/>
        <w:numPr>
          <w:ilvl w:val="0"/>
          <w:numId w:val="19"/>
        </w:numPr>
        <w:spacing w:before="0" w:beforeAutospacing="0" w:after="0" w:afterAutospacing="0"/>
        <w:textAlignment w:val="baseline"/>
        <w:rPr>
          <w:rStyle w:val="eop"/>
          <w:rFonts w:ascii="Foundry Form Sans" w:hAnsi="Foundry Form Sans"/>
          <w:color w:val="000000"/>
        </w:rPr>
      </w:pPr>
      <w:r>
        <w:rPr>
          <w:rStyle w:val="eop"/>
          <w:rFonts w:ascii="Foundry Form Sans" w:hAnsi="Foundry Form Sans"/>
          <w:color w:val="000000"/>
        </w:rPr>
        <w:t>Anchors expressed that they would be keen to receive specific training on estate decarbonisation</w:t>
      </w:r>
      <w:r w:rsidR="00A573A6">
        <w:rPr>
          <w:rStyle w:val="eop"/>
          <w:rFonts w:ascii="Foundry Form Sans" w:hAnsi="Foundry Form Sans"/>
          <w:color w:val="000000"/>
        </w:rPr>
        <w:t xml:space="preserve">, suggestions for this included targeted sessions </w:t>
      </w:r>
      <w:r w:rsidR="00AD71E8">
        <w:rPr>
          <w:rStyle w:val="eop"/>
          <w:rFonts w:ascii="Foundry Form Sans" w:hAnsi="Foundry Form Sans"/>
          <w:color w:val="000000"/>
        </w:rPr>
        <w:t xml:space="preserve">around financing </w:t>
      </w:r>
      <w:r w:rsidR="00212A85">
        <w:rPr>
          <w:rStyle w:val="eop"/>
          <w:rFonts w:ascii="Foundry Form Sans" w:hAnsi="Foundry Form Sans"/>
          <w:color w:val="000000"/>
        </w:rPr>
        <w:t>options, technical</w:t>
      </w:r>
      <w:r w:rsidR="00AD71E8">
        <w:rPr>
          <w:rStyle w:val="eop"/>
          <w:rFonts w:ascii="Foundry Form Sans" w:hAnsi="Foundry Form Sans"/>
          <w:color w:val="000000"/>
        </w:rPr>
        <w:t xml:space="preserve"> maintenance, </w:t>
      </w:r>
      <w:r w:rsidR="00212A85">
        <w:rPr>
          <w:rStyle w:val="eop"/>
          <w:rFonts w:ascii="Foundry Form Sans" w:hAnsi="Foundry Form Sans"/>
          <w:color w:val="000000"/>
        </w:rPr>
        <w:t xml:space="preserve">carbon charging and highlighting best practice. </w:t>
      </w:r>
      <w:r>
        <w:rPr>
          <w:rStyle w:val="eop"/>
          <w:rFonts w:ascii="Foundry Form Sans" w:hAnsi="Foundry Form Sans"/>
          <w:color w:val="000000"/>
        </w:rPr>
        <w:t xml:space="preserve"> </w:t>
      </w:r>
      <w:r w:rsidR="003D6075">
        <w:rPr>
          <w:rStyle w:val="eop"/>
          <w:rFonts w:ascii="Foundry Form Sans" w:hAnsi="Foundry Form Sans"/>
          <w:color w:val="000000"/>
        </w:rPr>
        <w:t xml:space="preserve">Anchors also expressed that they would be keen to attend a specific session on </w:t>
      </w:r>
      <w:r w:rsidRPr="003D6075">
        <w:rPr>
          <w:rStyle w:val="eop"/>
          <w:rFonts w:ascii="Foundry Form Sans" w:hAnsi="Foundry Form Sans"/>
          <w:color w:val="000000"/>
        </w:rPr>
        <w:t xml:space="preserve">electric vehicle charging. </w:t>
      </w:r>
      <w:r w:rsidR="003A0FE4" w:rsidRPr="003D6075">
        <w:rPr>
          <w:rStyle w:val="eop"/>
          <w:rFonts w:ascii="Foundry Form Sans" w:hAnsi="Foundry Form Sans"/>
          <w:color w:val="000000"/>
        </w:rPr>
        <w:t xml:space="preserve">GLA will share further questions to understand </w:t>
      </w:r>
      <w:r w:rsidR="00DC11C2" w:rsidRPr="003D6075">
        <w:rPr>
          <w:rStyle w:val="eop"/>
          <w:rFonts w:ascii="Foundry Form Sans" w:hAnsi="Foundry Form Sans"/>
          <w:color w:val="000000"/>
        </w:rPr>
        <w:t xml:space="preserve">specific training needs. </w:t>
      </w:r>
    </w:p>
    <w:p w14:paraId="7F6A57B4" w14:textId="77777777" w:rsidR="003A0FE4" w:rsidRDefault="003A0FE4" w:rsidP="002D115D">
      <w:pPr>
        <w:pStyle w:val="paragraph"/>
        <w:spacing w:before="0" w:beforeAutospacing="0" w:after="0" w:afterAutospacing="0"/>
        <w:textAlignment w:val="baseline"/>
        <w:rPr>
          <w:rStyle w:val="eop"/>
          <w:rFonts w:ascii="Foundry Form Sans" w:hAnsi="Foundry Form Sans"/>
          <w:color w:val="000000"/>
        </w:rPr>
      </w:pPr>
    </w:p>
    <w:p w14:paraId="36521590" w14:textId="4BD7345D" w:rsidR="00B60E0A" w:rsidRDefault="00064DD9" w:rsidP="009602AD">
      <w:pPr>
        <w:pStyle w:val="paragraph"/>
        <w:numPr>
          <w:ilvl w:val="0"/>
          <w:numId w:val="19"/>
        </w:numPr>
        <w:spacing w:before="0" w:beforeAutospacing="0" w:after="0" w:afterAutospacing="0"/>
        <w:textAlignment w:val="baseline"/>
        <w:rPr>
          <w:rStyle w:val="eop"/>
          <w:rFonts w:ascii="Foundry Form Sans" w:hAnsi="Foundry Form Sans"/>
          <w:color w:val="000000"/>
        </w:rPr>
      </w:pPr>
      <w:r>
        <w:rPr>
          <w:rStyle w:val="eop"/>
          <w:rFonts w:ascii="Foundry Form Sans" w:hAnsi="Foundry Form Sans"/>
          <w:color w:val="000000"/>
        </w:rPr>
        <w:t xml:space="preserve">Anchors also supported proposals to </w:t>
      </w:r>
      <w:r w:rsidR="00206DC0">
        <w:rPr>
          <w:rStyle w:val="eop"/>
          <w:rFonts w:ascii="Foundry Form Sans" w:hAnsi="Foundry Form Sans"/>
          <w:color w:val="000000"/>
        </w:rPr>
        <w:t xml:space="preserve">creating a </w:t>
      </w:r>
      <w:r>
        <w:rPr>
          <w:rStyle w:val="eop"/>
          <w:rFonts w:ascii="Foundry Form Sans" w:hAnsi="Foundry Form Sans"/>
          <w:color w:val="000000"/>
        </w:rPr>
        <w:t>shared ‘off</w:t>
      </w:r>
      <w:r w:rsidR="006D0C2A">
        <w:rPr>
          <w:rStyle w:val="eop"/>
          <w:rFonts w:ascii="Foundry Form Sans" w:hAnsi="Foundry Form Sans"/>
          <w:color w:val="000000"/>
        </w:rPr>
        <w:t>-</w:t>
      </w:r>
      <w:r>
        <w:rPr>
          <w:rStyle w:val="eop"/>
          <w:rFonts w:ascii="Foundry Form Sans" w:hAnsi="Foundry Form Sans"/>
          <w:color w:val="000000"/>
        </w:rPr>
        <w:t>the</w:t>
      </w:r>
      <w:r w:rsidR="006D0C2A">
        <w:rPr>
          <w:rStyle w:val="eop"/>
          <w:rFonts w:ascii="Foundry Form Sans" w:hAnsi="Foundry Form Sans"/>
          <w:color w:val="000000"/>
        </w:rPr>
        <w:t>-</w:t>
      </w:r>
      <w:r>
        <w:rPr>
          <w:rStyle w:val="eop"/>
          <w:rFonts w:ascii="Foundry Form Sans" w:hAnsi="Foundry Form Sans"/>
          <w:color w:val="000000"/>
        </w:rPr>
        <w:t>s</w:t>
      </w:r>
      <w:r w:rsidR="006D0C2A">
        <w:rPr>
          <w:rStyle w:val="eop"/>
          <w:rFonts w:ascii="Foundry Form Sans" w:hAnsi="Foundry Form Sans"/>
          <w:color w:val="000000"/>
        </w:rPr>
        <w:t>h</w:t>
      </w:r>
      <w:r>
        <w:rPr>
          <w:rStyle w:val="eop"/>
          <w:rFonts w:ascii="Foundry Form Sans" w:hAnsi="Foundry Form Sans"/>
          <w:color w:val="000000"/>
        </w:rPr>
        <w:t>elf</w:t>
      </w:r>
      <w:r w:rsidR="006D0C2A">
        <w:rPr>
          <w:rStyle w:val="eop"/>
          <w:rFonts w:ascii="Foundry Form Sans" w:hAnsi="Foundry Form Sans"/>
          <w:color w:val="000000"/>
        </w:rPr>
        <w:t xml:space="preserve">’ </w:t>
      </w:r>
      <w:r>
        <w:rPr>
          <w:rStyle w:val="eop"/>
          <w:rFonts w:ascii="Foundry Form Sans" w:hAnsi="Foundry Form Sans"/>
          <w:color w:val="000000"/>
        </w:rPr>
        <w:t>estate decarbonisation training</w:t>
      </w:r>
      <w:r w:rsidR="00206DC0">
        <w:rPr>
          <w:rStyle w:val="eop"/>
          <w:rFonts w:ascii="Foundry Form Sans" w:hAnsi="Foundry Form Sans"/>
          <w:color w:val="000000"/>
        </w:rPr>
        <w:t xml:space="preserve"> list</w:t>
      </w:r>
      <w:r w:rsidR="00C777E4">
        <w:rPr>
          <w:rStyle w:val="eop"/>
          <w:rFonts w:ascii="Foundry Form Sans" w:hAnsi="Foundry Form Sans"/>
          <w:color w:val="000000"/>
        </w:rPr>
        <w:t>. The group discussed how this work stream can be made a legacy activity while s</w:t>
      </w:r>
      <w:r w:rsidR="006C29AD">
        <w:rPr>
          <w:rStyle w:val="eop"/>
          <w:rFonts w:ascii="Foundry Form Sans" w:hAnsi="Foundry Form Sans"/>
          <w:color w:val="000000"/>
        </w:rPr>
        <w:t>ustaining the achievements. The group</w:t>
      </w:r>
      <w:r w:rsidR="001849F3">
        <w:rPr>
          <w:rStyle w:val="eop"/>
          <w:rFonts w:ascii="Foundry Form Sans" w:hAnsi="Foundry Form Sans"/>
          <w:color w:val="000000"/>
        </w:rPr>
        <w:t xml:space="preserve"> discussed possibility to include a requirement for carbon literacy training in induction materials </w:t>
      </w:r>
      <w:r w:rsidR="00517D51">
        <w:rPr>
          <w:rStyle w:val="eop"/>
          <w:rFonts w:ascii="Foundry Form Sans" w:hAnsi="Foundry Form Sans"/>
          <w:color w:val="000000"/>
        </w:rPr>
        <w:t>and for senior leader</w:t>
      </w:r>
      <w:r w:rsidR="00840F8D">
        <w:rPr>
          <w:rStyle w:val="eop"/>
          <w:rFonts w:ascii="Foundry Form Sans" w:hAnsi="Foundry Form Sans"/>
          <w:color w:val="000000"/>
        </w:rPr>
        <w:t>s</w:t>
      </w:r>
      <w:r>
        <w:rPr>
          <w:rStyle w:val="eop"/>
          <w:rFonts w:ascii="Foundry Form Sans" w:hAnsi="Foundry Form Sans"/>
          <w:color w:val="000000"/>
        </w:rPr>
        <w:t>.</w:t>
      </w:r>
      <w:r w:rsidR="007F4F6B">
        <w:rPr>
          <w:rStyle w:val="eop"/>
          <w:rFonts w:ascii="Foundry Form Sans" w:hAnsi="Foundry Form Sans"/>
          <w:color w:val="000000"/>
        </w:rPr>
        <w:t xml:space="preserve"> </w:t>
      </w:r>
      <w:r w:rsidR="00AD08C6">
        <w:rPr>
          <w:rStyle w:val="eop"/>
          <w:rFonts w:ascii="Foundry Form Sans" w:hAnsi="Foundry Form Sans"/>
          <w:color w:val="000000"/>
        </w:rPr>
        <w:t xml:space="preserve">GLA </w:t>
      </w:r>
      <w:r w:rsidR="003902B9">
        <w:rPr>
          <w:rStyle w:val="eop"/>
          <w:rFonts w:ascii="Foundry Form Sans" w:hAnsi="Foundry Form Sans"/>
          <w:color w:val="000000"/>
        </w:rPr>
        <w:t xml:space="preserve">will consider any </w:t>
      </w:r>
      <w:r w:rsidR="008F6F73">
        <w:rPr>
          <w:rStyle w:val="eop"/>
          <w:rFonts w:ascii="Foundry Form Sans" w:hAnsi="Foundry Form Sans"/>
          <w:color w:val="000000"/>
        </w:rPr>
        <w:t xml:space="preserve">potential </w:t>
      </w:r>
      <w:r w:rsidR="00F433EC">
        <w:rPr>
          <w:rStyle w:val="eop"/>
          <w:rFonts w:ascii="Foundry Form Sans" w:hAnsi="Foundry Form Sans"/>
          <w:color w:val="000000"/>
        </w:rPr>
        <w:t xml:space="preserve">join up opportunities with the carbon literacy training that </w:t>
      </w:r>
      <w:r w:rsidR="0087670D">
        <w:rPr>
          <w:rStyle w:val="eop"/>
          <w:rFonts w:ascii="Foundry Form Sans" w:hAnsi="Foundry Form Sans"/>
          <w:color w:val="000000"/>
        </w:rPr>
        <w:t>will be</w:t>
      </w:r>
      <w:r w:rsidR="00F433EC">
        <w:rPr>
          <w:rStyle w:val="eop"/>
          <w:rFonts w:ascii="Foundry Form Sans" w:hAnsi="Foundry Form Sans"/>
          <w:color w:val="000000"/>
        </w:rPr>
        <w:t xml:space="preserve"> </w:t>
      </w:r>
      <w:r w:rsidR="0087670D">
        <w:rPr>
          <w:rStyle w:val="eop"/>
          <w:rFonts w:ascii="Foundry Form Sans" w:hAnsi="Foundry Form Sans"/>
          <w:color w:val="000000"/>
        </w:rPr>
        <w:t>developed</w:t>
      </w:r>
      <w:r w:rsidR="00F433EC">
        <w:rPr>
          <w:rStyle w:val="eop"/>
          <w:rFonts w:ascii="Foundry Form Sans" w:hAnsi="Foundry Form Sans"/>
          <w:color w:val="000000"/>
        </w:rPr>
        <w:t xml:space="preserve"> for GLA staff. </w:t>
      </w:r>
    </w:p>
    <w:p w14:paraId="1ACD2619" w14:textId="77777777" w:rsidR="00B53CBB" w:rsidRDefault="00B53CBB" w:rsidP="002D115D">
      <w:pPr>
        <w:pStyle w:val="paragraph"/>
        <w:spacing w:before="0" w:beforeAutospacing="0" w:after="0" w:afterAutospacing="0"/>
        <w:textAlignment w:val="baseline"/>
        <w:rPr>
          <w:rStyle w:val="eop"/>
          <w:rFonts w:ascii="Foundry Form Sans" w:hAnsi="Foundry Form Sans"/>
          <w:color w:val="000000"/>
        </w:rPr>
      </w:pPr>
    </w:p>
    <w:p w14:paraId="5BD13D48" w14:textId="1886A6D6" w:rsidR="00AC411E" w:rsidRDefault="00AC411E" w:rsidP="009602AD">
      <w:pPr>
        <w:pStyle w:val="paragraph"/>
        <w:numPr>
          <w:ilvl w:val="0"/>
          <w:numId w:val="19"/>
        </w:numPr>
        <w:spacing w:before="0" w:beforeAutospacing="0" w:after="0" w:afterAutospacing="0"/>
        <w:textAlignment w:val="baseline"/>
        <w:rPr>
          <w:rStyle w:val="eop"/>
          <w:rFonts w:ascii="Foundry Form Sans" w:hAnsi="Foundry Form Sans"/>
          <w:color w:val="000000"/>
        </w:rPr>
      </w:pPr>
      <w:r>
        <w:rPr>
          <w:rStyle w:val="eop"/>
          <w:rFonts w:ascii="Foundry Form Sans" w:hAnsi="Foundry Form Sans"/>
          <w:color w:val="000000"/>
        </w:rPr>
        <w:t xml:space="preserve">The group discussed potential work area </w:t>
      </w:r>
      <w:r w:rsidR="002F2BE1">
        <w:rPr>
          <w:rStyle w:val="eop"/>
          <w:rFonts w:ascii="Foundry Form Sans" w:hAnsi="Foundry Form Sans"/>
          <w:color w:val="000000"/>
        </w:rPr>
        <w:t>on green skills supply and demand convening</w:t>
      </w:r>
      <w:r w:rsidR="00077F00">
        <w:rPr>
          <w:rStyle w:val="eop"/>
          <w:rFonts w:ascii="Foundry Form Sans" w:hAnsi="Foundry Form Sans"/>
          <w:color w:val="000000"/>
        </w:rPr>
        <w:t xml:space="preserve">. </w:t>
      </w:r>
      <w:r w:rsidR="00FA747C">
        <w:rPr>
          <w:rStyle w:val="eop"/>
          <w:rFonts w:ascii="Foundry Form Sans" w:hAnsi="Foundry Form Sans"/>
          <w:color w:val="000000"/>
        </w:rPr>
        <w:t xml:space="preserve">Further conversations are needed to define the work area. </w:t>
      </w:r>
    </w:p>
    <w:p w14:paraId="73D9B1B7" w14:textId="77777777" w:rsidR="00AC411E" w:rsidRDefault="00AC411E" w:rsidP="002D115D">
      <w:pPr>
        <w:pStyle w:val="paragraph"/>
        <w:spacing w:before="0" w:beforeAutospacing="0" w:after="0" w:afterAutospacing="0"/>
        <w:textAlignment w:val="baseline"/>
        <w:rPr>
          <w:rStyle w:val="eop"/>
          <w:rFonts w:ascii="Foundry Form Sans" w:hAnsi="Foundry Form Sans"/>
          <w:color w:val="000000"/>
        </w:rPr>
      </w:pPr>
    </w:p>
    <w:p w14:paraId="504A3108" w14:textId="464BD67D" w:rsidR="003B7629" w:rsidRDefault="00B53CBB" w:rsidP="009602AD">
      <w:pPr>
        <w:pStyle w:val="paragraph"/>
        <w:numPr>
          <w:ilvl w:val="0"/>
          <w:numId w:val="19"/>
        </w:numPr>
        <w:spacing w:before="0" w:beforeAutospacing="0" w:after="0" w:afterAutospacing="0"/>
        <w:textAlignment w:val="baseline"/>
        <w:rPr>
          <w:rStyle w:val="eop"/>
          <w:rFonts w:ascii="Foundry Form Sans" w:hAnsi="Foundry Form Sans"/>
          <w:color w:val="000000"/>
        </w:rPr>
      </w:pPr>
      <w:r>
        <w:rPr>
          <w:rStyle w:val="eop"/>
          <w:rFonts w:ascii="Foundry Form Sans" w:hAnsi="Foundry Form Sans"/>
          <w:color w:val="000000"/>
        </w:rPr>
        <w:t xml:space="preserve">Anchors </w:t>
      </w:r>
      <w:r w:rsidR="00062323">
        <w:rPr>
          <w:rStyle w:val="eop"/>
          <w:rFonts w:ascii="Foundry Form Sans" w:hAnsi="Foundry Form Sans"/>
          <w:color w:val="000000"/>
        </w:rPr>
        <w:t xml:space="preserve">are </w:t>
      </w:r>
      <w:r>
        <w:rPr>
          <w:rStyle w:val="eop"/>
          <w:rFonts w:ascii="Foundry Form Sans" w:hAnsi="Foundry Form Sans"/>
          <w:color w:val="000000"/>
        </w:rPr>
        <w:t>keen to work on activity related to procurement</w:t>
      </w:r>
      <w:r w:rsidR="00062323">
        <w:rPr>
          <w:rStyle w:val="eop"/>
          <w:rFonts w:ascii="Foundry Form Sans" w:hAnsi="Foundry Form Sans"/>
          <w:color w:val="000000"/>
        </w:rPr>
        <w:t xml:space="preserve"> and recognise that this is a big opportunity </w:t>
      </w:r>
      <w:r w:rsidR="00713A24">
        <w:rPr>
          <w:rStyle w:val="eop"/>
          <w:rFonts w:ascii="Foundry Form Sans" w:hAnsi="Foundry Form Sans"/>
          <w:color w:val="000000"/>
        </w:rPr>
        <w:t xml:space="preserve">to decarbonise organisational activity. </w:t>
      </w:r>
      <w:r w:rsidR="00467434">
        <w:rPr>
          <w:rStyle w:val="eop"/>
          <w:rFonts w:ascii="Foundry Form Sans" w:hAnsi="Foundry Form Sans"/>
          <w:color w:val="000000"/>
        </w:rPr>
        <w:t>Members gave examples of procurement a</w:t>
      </w:r>
      <w:r w:rsidR="00112FCC">
        <w:rPr>
          <w:rStyle w:val="eop"/>
          <w:rFonts w:ascii="Foundry Form Sans" w:hAnsi="Foundry Form Sans"/>
          <w:color w:val="000000"/>
        </w:rPr>
        <w:t xml:space="preserve">reas that have sustainability aspect, </w:t>
      </w:r>
      <w:r w:rsidR="00467434">
        <w:rPr>
          <w:rStyle w:val="eop"/>
          <w:rFonts w:ascii="Foundry Form Sans" w:hAnsi="Foundry Form Sans"/>
          <w:color w:val="000000"/>
        </w:rPr>
        <w:t xml:space="preserve">such as power purchase agreements, ISO 20400, </w:t>
      </w:r>
      <w:r w:rsidR="009602AD">
        <w:rPr>
          <w:rStyle w:val="eop"/>
          <w:rFonts w:ascii="Foundry Form Sans" w:hAnsi="Foundry Form Sans"/>
          <w:color w:val="000000"/>
        </w:rPr>
        <w:t>Re: Fit</w:t>
      </w:r>
      <w:r w:rsidR="00467434">
        <w:rPr>
          <w:rStyle w:val="eop"/>
          <w:rFonts w:ascii="Foundry Form Sans" w:hAnsi="Foundry Form Sans"/>
          <w:color w:val="000000"/>
        </w:rPr>
        <w:t xml:space="preserve"> framework.</w:t>
      </w:r>
      <w:r w:rsidR="00206D98">
        <w:rPr>
          <w:rStyle w:val="eop"/>
          <w:rFonts w:ascii="Foundry Form Sans" w:hAnsi="Foundry Form Sans"/>
          <w:color w:val="000000"/>
        </w:rPr>
        <w:t xml:space="preserve"> The group then received a presentation on Last Mile Deliveries</w:t>
      </w:r>
      <w:r w:rsidR="000C3776">
        <w:rPr>
          <w:rStyle w:val="eop"/>
          <w:rFonts w:ascii="Foundry Form Sans" w:hAnsi="Foundry Form Sans"/>
          <w:color w:val="000000"/>
        </w:rPr>
        <w:t xml:space="preserve">, the work on which can be taken forward through </w:t>
      </w:r>
      <w:r w:rsidR="003839B0">
        <w:rPr>
          <w:rStyle w:val="eop"/>
          <w:rFonts w:ascii="Foundry Form Sans" w:hAnsi="Foundry Form Sans"/>
          <w:color w:val="000000"/>
        </w:rPr>
        <w:t>a sub-group for interested anchors</w:t>
      </w:r>
      <w:r w:rsidR="00206D98">
        <w:rPr>
          <w:rStyle w:val="eop"/>
          <w:rFonts w:ascii="Foundry Form Sans" w:hAnsi="Foundry Form Sans"/>
          <w:color w:val="000000"/>
        </w:rPr>
        <w:t xml:space="preserve">. </w:t>
      </w:r>
    </w:p>
    <w:p w14:paraId="633474AC" w14:textId="77777777" w:rsidR="003B7629" w:rsidRPr="0069135D" w:rsidRDefault="003B7629" w:rsidP="002D115D">
      <w:pPr>
        <w:pStyle w:val="paragraph"/>
        <w:spacing w:before="0" w:beforeAutospacing="0" w:after="0" w:afterAutospacing="0"/>
        <w:textAlignment w:val="baseline"/>
        <w:rPr>
          <w:rStyle w:val="eop"/>
          <w:rFonts w:ascii="Foundry Form Sans" w:hAnsi="Foundry Form Sans"/>
          <w:b/>
          <w:bCs/>
          <w:color w:val="000000"/>
        </w:rPr>
      </w:pPr>
    </w:p>
    <w:p w14:paraId="71A0CEF6" w14:textId="2D0D19DE" w:rsidR="0069135D" w:rsidRDefault="003B7629" w:rsidP="002D115D">
      <w:pPr>
        <w:pStyle w:val="paragraph"/>
        <w:spacing w:before="0" w:beforeAutospacing="0" w:after="0" w:afterAutospacing="0"/>
        <w:textAlignment w:val="baseline"/>
        <w:rPr>
          <w:rStyle w:val="eop"/>
          <w:rFonts w:ascii="Foundry Form Sans" w:hAnsi="Foundry Form Sans"/>
          <w:b/>
          <w:bCs/>
          <w:color w:val="000000"/>
        </w:rPr>
      </w:pPr>
      <w:r w:rsidRPr="0069135D">
        <w:rPr>
          <w:rStyle w:val="eop"/>
          <w:rFonts w:ascii="Foundry Form Sans" w:hAnsi="Foundry Form Sans"/>
          <w:b/>
          <w:bCs/>
          <w:color w:val="000000"/>
        </w:rPr>
        <w:t xml:space="preserve">TfL Procurement Presentation </w:t>
      </w:r>
      <w:r w:rsidR="0069135D" w:rsidRPr="0069135D">
        <w:rPr>
          <w:rStyle w:val="eop"/>
          <w:rFonts w:ascii="Foundry Form Sans" w:hAnsi="Foundry Form Sans"/>
          <w:b/>
          <w:bCs/>
          <w:color w:val="000000"/>
        </w:rPr>
        <w:t>–</w:t>
      </w:r>
      <w:r w:rsidRPr="0069135D">
        <w:rPr>
          <w:rStyle w:val="eop"/>
          <w:rFonts w:ascii="Foundry Form Sans" w:hAnsi="Foundry Form Sans"/>
          <w:b/>
          <w:bCs/>
          <w:color w:val="000000"/>
        </w:rPr>
        <w:t xml:space="preserve"> </w:t>
      </w:r>
      <w:r w:rsidR="0069135D" w:rsidRPr="0069135D">
        <w:rPr>
          <w:rStyle w:val="eop"/>
          <w:rFonts w:ascii="Foundry Form Sans" w:hAnsi="Foundry Form Sans"/>
          <w:b/>
          <w:bCs/>
          <w:color w:val="000000"/>
        </w:rPr>
        <w:t xml:space="preserve">Zero Emission </w:t>
      </w:r>
      <w:r w:rsidR="008713AB">
        <w:rPr>
          <w:rStyle w:val="eop"/>
          <w:rFonts w:ascii="Foundry Form Sans" w:hAnsi="Foundry Form Sans"/>
          <w:b/>
          <w:bCs/>
          <w:color w:val="000000"/>
        </w:rPr>
        <w:t xml:space="preserve">Last Mile </w:t>
      </w:r>
      <w:r w:rsidR="0069135D" w:rsidRPr="0069135D">
        <w:rPr>
          <w:rStyle w:val="eop"/>
          <w:rFonts w:ascii="Foundry Form Sans" w:hAnsi="Foundry Form Sans"/>
          <w:b/>
          <w:bCs/>
          <w:color w:val="000000"/>
        </w:rPr>
        <w:t>Deliveries</w:t>
      </w:r>
    </w:p>
    <w:p w14:paraId="03D8E034" w14:textId="77777777" w:rsidR="0069135D" w:rsidRDefault="0069135D" w:rsidP="002D115D">
      <w:pPr>
        <w:pStyle w:val="paragraph"/>
        <w:spacing w:before="0" w:beforeAutospacing="0" w:after="0" w:afterAutospacing="0"/>
        <w:textAlignment w:val="baseline"/>
        <w:rPr>
          <w:rStyle w:val="eop"/>
          <w:rFonts w:ascii="Foundry Form Sans" w:hAnsi="Foundry Form Sans"/>
          <w:b/>
          <w:bCs/>
          <w:color w:val="000000"/>
        </w:rPr>
      </w:pPr>
    </w:p>
    <w:p w14:paraId="3687F979" w14:textId="77777777" w:rsidR="00D17CC7" w:rsidRDefault="00D17CC7" w:rsidP="00D17CC7">
      <w:pPr>
        <w:pStyle w:val="paragraph"/>
        <w:spacing w:before="0" w:beforeAutospacing="0" w:after="0" w:afterAutospacing="0"/>
        <w:textAlignment w:val="baseline"/>
        <w:rPr>
          <w:rFonts w:ascii="Foundry Form Sans" w:hAnsi="Foundry Form Sans"/>
          <w:color w:val="000000"/>
        </w:rPr>
      </w:pPr>
      <w:r>
        <w:rPr>
          <w:rFonts w:ascii="Foundry Form Sans" w:hAnsi="Foundry Form Sans"/>
          <w:color w:val="000000"/>
        </w:rPr>
        <w:t xml:space="preserve">Procurement was presented as a tool to accelerate decarbonisation activity. Anchors expressed interested in the work and would be keen to explore procurement as a tool for decarbonisation activity further. </w:t>
      </w:r>
    </w:p>
    <w:p w14:paraId="484168C9" w14:textId="77777777" w:rsidR="00D17CC7" w:rsidRDefault="00D17CC7" w:rsidP="00D17CC7">
      <w:pPr>
        <w:pStyle w:val="paragraph"/>
        <w:spacing w:before="0" w:beforeAutospacing="0" w:after="0" w:afterAutospacing="0"/>
        <w:textAlignment w:val="baseline"/>
        <w:rPr>
          <w:rFonts w:ascii="Foundry Form Sans" w:hAnsi="Foundry Form Sans"/>
          <w:color w:val="000000"/>
        </w:rPr>
      </w:pPr>
    </w:p>
    <w:p w14:paraId="424301A0" w14:textId="339C9695" w:rsidR="002D115D" w:rsidRDefault="0069135D" w:rsidP="002D115D">
      <w:pPr>
        <w:pStyle w:val="paragraph"/>
        <w:spacing w:before="0" w:beforeAutospacing="0" w:after="0" w:afterAutospacing="0"/>
        <w:textAlignment w:val="baseline"/>
        <w:rPr>
          <w:rFonts w:ascii="Foundry Form Sans" w:hAnsi="Foundry Form Sans"/>
          <w:color w:val="000000"/>
        </w:rPr>
      </w:pPr>
      <w:r w:rsidRPr="003D02A3">
        <w:rPr>
          <w:rStyle w:val="eop"/>
          <w:rFonts w:ascii="Foundry Form Sans" w:hAnsi="Foundry Form Sans"/>
          <w:color w:val="000000"/>
        </w:rPr>
        <w:t>Tim Rudin and Lucy Neville</w:t>
      </w:r>
      <w:r w:rsidR="00FE5732">
        <w:rPr>
          <w:rStyle w:val="eop"/>
          <w:rFonts w:ascii="Foundry Form Sans" w:hAnsi="Foundry Form Sans"/>
          <w:color w:val="000000"/>
        </w:rPr>
        <w:t xml:space="preserve">, presented </w:t>
      </w:r>
      <w:r w:rsidR="00C15CF9">
        <w:rPr>
          <w:rStyle w:val="eop"/>
          <w:rFonts w:ascii="Foundry Form Sans" w:hAnsi="Foundry Form Sans"/>
          <w:color w:val="000000"/>
        </w:rPr>
        <w:t xml:space="preserve">to the group </w:t>
      </w:r>
      <w:r w:rsidR="00FE5732">
        <w:rPr>
          <w:rStyle w:val="eop"/>
          <w:rFonts w:ascii="Foundry Form Sans" w:hAnsi="Foundry Form Sans"/>
          <w:color w:val="000000"/>
        </w:rPr>
        <w:t xml:space="preserve">on </w:t>
      </w:r>
      <w:r w:rsidR="00A80D5D">
        <w:rPr>
          <w:rStyle w:val="eop"/>
          <w:rFonts w:ascii="Foundry Form Sans" w:hAnsi="Foundry Form Sans"/>
          <w:color w:val="000000"/>
        </w:rPr>
        <w:t xml:space="preserve">the ‘GLA Group Zero Emission Last Mile Deliveries Project’ </w:t>
      </w:r>
      <w:r w:rsidR="00A80D5D" w:rsidRPr="00A80D5D">
        <w:rPr>
          <w:rStyle w:val="eop"/>
          <w:rFonts w:ascii="Foundry Form Sans" w:hAnsi="Foundry Form Sans"/>
          <w:i/>
          <w:iCs/>
          <w:color w:val="000000"/>
        </w:rPr>
        <w:t>(see attached slides).</w:t>
      </w:r>
      <w:r w:rsidR="00A80D5D">
        <w:rPr>
          <w:rStyle w:val="eop"/>
          <w:rFonts w:ascii="Foundry Form Sans" w:hAnsi="Foundry Form Sans"/>
          <w:color w:val="000000"/>
        </w:rPr>
        <w:t xml:space="preserve"> </w:t>
      </w:r>
      <w:r w:rsidR="0076396D">
        <w:rPr>
          <w:rFonts w:ascii="Foundry Form Sans" w:hAnsi="Foundry Form Sans"/>
          <w:color w:val="000000"/>
        </w:rPr>
        <w:t xml:space="preserve"> The presentation gave an overview on the Mayor’s Transport Strategy and the impact of </w:t>
      </w:r>
      <w:r w:rsidR="004729F4">
        <w:rPr>
          <w:rFonts w:ascii="Foundry Form Sans" w:hAnsi="Foundry Form Sans"/>
          <w:color w:val="000000"/>
        </w:rPr>
        <w:t>freight</w:t>
      </w:r>
      <w:r w:rsidR="00C15CF9">
        <w:rPr>
          <w:rFonts w:ascii="Foundry Form Sans" w:hAnsi="Foundry Form Sans"/>
          <w:color w:val="000000"/>
        </w:rPr>
        <w:t xml:space="preserve"> tra</w:t>
      </w:r>
      <w:r w:rsidR="00B310A0">
        <w:rPr>
          <w:rFonts w:ascii="Foundry Form Sans" w:hAnsi="Foundry Form Sans"/>
          <w:color w:val="000000"/>
        </w:rPr>
        <w:t xml:space="preserve">ffic for emissions in London. </w:t>
      </w:r>
    </w:p>
    <w:p w14:paraId="31744039" w14:textId="166623A5" w:rsidR="006C5BB0" w:rsidRDefault="006C5BB0" w:rsidP="002D115D">
      <w:pPr>
        <w:pStyle w:val="paragraph"/>
        <w:spacing w:before="0" w:beforeAutospacing="0" w:after="0" w:afterAutospacing="0"/>
        <w:textAlignment w:val="baseline"/>
        <w:rPr>
          <w:rFonts w:ascii="Foundry Form Sans" w:hAnsi="Foundry Form Sans"/>
          <w:color w:val="000000"/>
        </w:rPr>
      </w:pPr>
    </w:p>
    <w:p w14:paraId="2F76F6DF" w14:textId="77777777" w:rsidR="00BD7C53" w:rsidRDefault="003C4084" w:rsidP="002D115D">
      <w:pPr>
        <w:pStyle w:val="paragraph"/>
        <w:spacing w:before="0" w:beforeAutospacing="0" w:after="0" w:afterAutospacing="0"/>
        <w:textAlignment w:val="baseline"/>
        <w:rPr>
          <w:rFonts w:ascii="Foundry Form Sans" w:hAnsi="Foundry Form Sans"/>
          <w:color w:val="000000"/>
        </w:rPr>
      </w:pPr>
      <w:r>
        <w:rPr>
          <w:rFonts w:ascii="Foundry Form Sans" w:hAnsi="Foundry Form Sans"/>
          <w:color w:val="000000"/>
        </w:rPr>
        <w:t xml:space="preserve">The Anchors could potentially </w:t>
      </w:r>
      <w:r w:rsidR="007264D8">
        <w:rPr>
          <w:rFonts w:ascii="Foundry Form Sans" w:hAnsi="Foundry Form Sans"/>
          <w:color w:val="000000"/>
        </w:rPr>
        <w:t xml:space="preserve">approach this work though a sub-working group </w:t>
      </w:r>
      <w:r w:rsidR="00B54437" w:rsidRPr="00B54437">
        <w:rPr>
          <w:rFonts w:ascii="Foundry Form Sans" w:hAnsi="Foundry Form Sans"/>
          <w:color w:val="000000"/>
        </w:rPr>
        <w:t xml:space="preserve">which </w:t>
      </w:r>
      <w:r w:rsidR="00B54437">
        <w:rPr>
          <w:rFonts w:ascii="Foundry Form Sans" w:hAnsi="Foundry Form Sans"/>
          <w:color w:val="000000"/>
        </w:rPr>
        <w:t>c</w:t>
      </w:r>
      <w:r w:rsidR="00B54437" w:rsidRPr="00B54437">
        <w:rPr>
          <w:rFonts w:ascii="Foundry Form Sans" w:hAnsi="Foundry Form Sans"/>
          <w:color w:val="000000"/>
        </w:rPr>
        <w:t xml:space="preserve">ould help walk </w:t>
      </w:r>
      <w:r w:rsidR="00B54437">
        <w:rPr>
          <w:rFonts w:ascii="Foundry Form Sans" w:hAnsi="Foundry Form Sans"/>
          <w:color w:val="000000"/>
        </w:rPr>
        <w:t>A</w:t>
      </w:r>
      <w:r w:rsidR="00B54437" w:rsidRPr="00B54437">
        <w:rPr>
          <w:rFonts w:ascii="Foundry Form Sans" w:hAnsi="Foundry Form Sans"/>
          <w:color w:val="000000"/>
        </w:rPr>
        <w:t>nchors through steps such as identification of suppliers, review of contracts, amendment of contracts</w:t>
      </w:r>
      <w:r w:rsidR="00B54437">
        <w:rPr>
          <w:rFonts w:ascii="Foundry Form Sans" w:hAnsi="Foundry Form Sans"/>
          <w:color w:val="000000"/>
        </w:rPr>
        <w:t xml:space="preserve">. </w:t>
      </w:r>
    </w:p>
    <w:p w14:paraId="31F9E3C8" w14:textId="77777777" w:rsidR="00BD7C53" w:rsidRDefault="00BD7C53" w:rsidP="002D115D">
      <w:pPr>
        <w:pStyle w:val="paragraph"/>
        <w:spacing w:before="0" w:beforeAutospacing="0" w:after="0" w:afterAutospacing="0"/>
        <w:textAlignment w:val="baseline"/>
        <w:rPr>
          <w:rFonts w:ascii="Foundry Form Sans" w:hAnsi="Foundry Form Sans"/>
          <w:color w:val="000000"/>
        </w:rPr>
      </w:pPr>
    </w:p>
    <w:p w14:paraId="1E47C44C" w14:textId="067F4B55" w:rsidR="006C5BB0" w:rsidRDefault="002E0CB3" w:rsidP="002D115D">
      <w:pPr>
        <w:pStyle w:val="paragraph"/>
        <w:spacing w:before="0" w:beforeAutospacing="0" w:after="0" w:afterAutospacing="0"/>
        <w:textAlignment w:val="baseline"/>
        <w:rPr>
          <w:rFonts w:ascii="Foundry Form Sans" w:hAnsi="Foundry Form Sans"/>
          <w:color w:val="000000"/>
        </w:rPr>
      </w:pPr>
      <w:r>
        <w:rPr>
          <w:rFonts w:ascii="Foundry Form Sans" w:hAnsi="Foundry Form Sans"/>
          <w:color w:val="000000"/>
        </w:rPr>
        <w:t>TfL can share TfL’s/GLA’s approach and template</w:t>
      </w:r>
      <w:r w:rsidR="00BD7C53">
        <w:rPr>
          <w:rFonts w:ascii="Foundry Form Sans" w:hAnsi="Foundry Form Sans"/>
          <w:color w:val="000000"/>
        </w:rPr>
        <w:t xml:space="preserve">s. </w:t>
      </w:r>
      <w:r w:rsidR="00BD7C53" w:rsidRPr="00BD7C53">
        <w:rPr>
          <w:rFonts w:ascii="Foundry Form Sans" w:hAnsi="Foundry Form Sans"/>
          <w:color w:val="000000"/>
        </w:rPr>
        <w:t>A number of documents will be developed that can be shared with the Anchors and adapted for them as they are. These are expected to include engagement templates and contractual documents such as terms and conditions, tender questions, etc.</w:t>
      </w:r>
    </w:p>
    <w:p w14:paraId="37CE834D" w14:textId="77777777" w:rsidR="00A45588" w:rsidRDefault="00A45588" w:rsidP="002D115D">
      <w:pPr>
        <w:pStyle w:val="paragraph"/>
        <w:spacing w:before="0" w:beforeAutospacing="0" w:after="0" w:afterAutospacing="0"/>
        <w:textAlignment w:val="baseline"/>
        <w:rPr>
          <w:rFonts w:ascii="Foundry Form Sans" w:hAnsi="Foundry Form Sans"/>
          <w:color w:val="000000"/>
        </w:rPr>
      </w:pPr>
    </w:p>
    <w:p w14:paraId="3613B065" w14:textId="77777777" w:rsidR="00A3182B" w:rsidRPr="003D02A3" w:rsidRDefault="00A3182B" w:rsidP="002D115D">
      <w:pPr>
        <w:pStyle w:val="paragraph"/>
        <w:spacing w:before="0" w:beforeAutospacing="0" w:after="0" w:afterAutospacing="0"/>
        <w:textAlignment w:val="baseline"/>
        <w:rPr>
          <w:rFonts w:ascii="Foundry Form Sans" w:hAnsi="Foundry Form Sans"/>
          <w:color w:val="000000"/>
        </w:rPr>
      </w:pPr>
    </w:p>
    <w:p w14:paraId="1FA2225B" w14:textId="77777777" w:rsidR="002D115D" w:rsidRDefault="002D115D" w:rsidP="002D115D">
      <w:pPr>
        <w:pStyle w:val="paragraph"/>
        <w:spacing w:before="0" w:beforeAutospacing="0" w:after="0" w:afterAutospacing="0"/>
        <w:textAlignment w:val="baseline"/>
        <w:rPr>
          <w:rFonts w:ascii="Foundry Form Sans" w:hAnsi="Foundry Form Sans"/>
        </w:rPr>
      </w:pPr>
      <w:r>
        <w:rPr>
          <w:rStyle w:val="normaltextrun"/>
          <w:rFonts w:ascii="Foundry Form Sans" w:hAnsi="Foundry Form Sans"/>
          <w:b/>
          <w:bCs/>
          <w:color w:val="000000"/>
        </w:rPr>
        <w:lastRenderedPageBreak/>
        <w:t>Next steps &amp; AOB</w:t>
      </w:r>
      <w:r>
        <w:rPr>
          <w:rStyle w:val="eop"/>
          <w:rFonts w:ascii="Foundry Form Sans" w:hAnsi="Foundry Form Sans"/>
          <w:color w:val="000000"/>
        </w:rPr>
        <w:t> </w:t>
      </w:r>
    </w:p>
    <w:p w14:paraId="3680B5E7" w14:textId="7BB59F15" w:rsidR="00E666E8" w:rsidRPr="00E666E8" w:rsidRDefault="002D115D" w:rsidP="00CF0F1B">
      <w:pPr>
        <w:pStyle w:val="paragraph"/>
        <w:numPr>
          <w:ilvl w:val="0"/>
          <w:numId w:val="17"/>
        </w:numPr>
        <w:spacing w:before="0" w:beforeAutospacing="0" w:after="0" w:afterAutospacing="0"/>
        <w:textAlignment w:val="baseline"/>
        <w:rPr>
          <w:rStyle w:val="normaltextrun"/>
          <w:rFonts w:ascii="Foundry Form Sans" w:hAnsi="Foundry Form Sans"/>
        </w:rPr>
      </w:pPr>
      <w:r>
        <w:rPr>
          <w:rStyle w:val="normaltextrun"/>
          <w:rFonts w:ascii="Foundry Form Sans" w:hAnsi="Foundry Form Sans"/>
          <w:color w:val="000000"/>
        </w:rPr>
        <w:t xml:space="preserve">Next 121s will take place in </w:t>
      </w:r>
      <w:r w:rsidR="00E666E8">
        <w:rPr>
          <w:rStyle w:val="normaltextrun"/>
          <w:rFonts w:ascii="Foundry Form Sans" w:hAnsi="Foundry Form Sans"/>
          <w:color w:val="000000"/>
        </w:rPr>
        <w:t>April</w:t>
      </w:r>
      <w:r>
        <w:rPr>
          <w:rStyle w:val="normaltextrun"/>
          <w:rFonts w:ascii="Foundry Form Sans" w:hAnsi="Foundry Form Sans"/>
          <w:color w:val="000000"/>
        </w:rPr>
        <w:t xml:space="preserve">. </w:t>
      </w:r>
      <w:r w:rsidR="00E666E8">
        <w:rPr>
          <w:rStyle w:val="normaltextrun"/>
          <w:rFonts w:ascii="Foundry Form Sans" w:hAnsi="Foundry Form Sans"/>
          <w:color w:val="000000"/>
        </w:rPr>
        <w:t xml:space="preserve">The focus of these meeting will be to define targets for confirmed </w:t>
      </w:r>
      <w:r w:rsidR="001F7188">
        <w:rPr>
          <w:rStyle w:val="normaltextrun"/>
          <w:rFonts w:ascii="Foundry Form Sans" w:hAnsi="Foundry Form Sans"/>
          <w:color w:val="000000"/>
        </w:rPr>
        <w:t>pillars</w:t>
      </w:r>
      <w:r w:rsidR="00CF0F1B">
        <w:rPr>
          <w:rStyle w:val="normaltextrun"/>
          <w:rFonts w:ascii="Foundry Form Sans" w:hAnsi="Foundry Form Sans"/>
          <w:color w:val="000000"/>
        </w:rPr>
        <w:t>.</w:t>
      </w:r>
      <w:r w:rsidR="008713AB">
        <w:rPr>
          <w:rStyle w:val="normaltextrun"/>
          <w:rFonts w:ascii="Foundry Form Sans" w:hAnsi="Foundry Form Sans"/>
          <w:color w:val="000000"/>
        </w:rPr>
        <w:t xml:space="preserve"> </w:t>
      </w:r>
    </w:p>
    <w:p w14:paraId="170D10E3" w14:textId="4738D3D5" w:rsidR="002D115D" w:rsidRDefault="002D115D" w:rsidP="00CF0F1B">
      <w:pPr>
        <w:pStyle w:val="paragraph"/>
        <w:numPr>
          <w:ilvl w:val="0"/>
          <w:numId w:val="17"/>
        </w:numPr>
        <w:spacing w:before="0" w:beforeAutospacing="0" w:after="0" w:afterAutospacing="0"/>
        <w:textAlignment w:val="baseline"/>
        <w:rPr>
          <w:rFonts w:ascii="Foundry Form Sans" w:hAnsi="Foundry Form Sans"/>
        </w:rPr>
      </w:pPr>
      <w:r>
        <w:rPr>
          <w:rStyle w:val="normaltextrun"/>
          <w:rFonts w:ascii="Foundry Form Sans" w:hAnsi="Foundry Form Sans"/>
          <w:color w:val="000000"/>
        </w:rPr>
        <w:t xml:space="preserve">The next WG meeting will take place on the </w:t>
      </w:r>
      <w:r w:rsidR="00635882">
        <w:rPr>
          <w:rStyle w:val="normaltextrun"/>
          <w:rFonts w:ascii="Foundry Form Sans" w:hAnsi="Foundry Form Sans"/>
          <w:color w:val="000000"/>
        </w:rPr>
        <w:t>18</w:t>
      </w:r>
      <w:r w:rsidR="00635882" w:rsidRPr="00CF0F1B">
        <w:rPr>
          <w:rStyle w:val="normaltextrun"/>
          <w:rFonts w:ascii="Foundry Form Sans" w:hAnsi="Foundry Form Sans"/>
          <w:color w:val="000000"/>
          <w:vertAlign w:val="superscript"/>
        </w:rPr>
        <w:t>th of</w:t>
      </w:r>
      <w:r w:rsidR="00CF0F1B">
        <w:rPr>
          <w:rStyle w:val="normaltextrun"/>
          <w:rFonts w:ascii="Foundry Form Sans" w:hAnsi="Foundry Form Sans"/>
          <w:color w:val="000000"/>
        </w:rPr>
        <w:t xml:space="preserve"> May </w:t>
      </w:r>
      <w:r>
        <w:rPr>
          <w:rStyle w:val="normaltextrun"/>
          <w:rFonts w:ascii="Foundry Form Sans" w:hAnsi="Foundry Form Sans"/>
          <w:color w:val="000000"/>
        </w:rPr>
        <w:t>2023. </w:t>
      </w:r>
      <w:r>
        <w:rPr>
          <w:rStyle w:val="eop"/>
          <w:rFonts w:ascii="Foundry Form Sans" w:hAnsi="Foundry Form Sans"/>
          <w:color w:val="000000"/>
        </w:rPr>
        <w:t> </w:t>
      </w:r>
    </w:p>
    <w:p w14:paraId="6B51D9A5" w14:textId="77777777" w:rsidR="00635882" w:rsidRDefault="00635882" w:rsidP="002D115D">
      <w:pPr>
        <w:pStyle w:val="paragraph"/>
        <w:spacing w:before="0" w:beforeAutospacing="0" w:after="0" w:afterAutospacing="0"/>
        <w:textAlignment w:val="baseline"/>
        <w:rPr>
          <w:rStyle w:val="normaltextrun"/>
          <w:rFonts w:ascii="Foundry Form Sans" w:hAnsi="Foundry Form Sans"/>
          <w:b/>
          <w:bCs/>
          <w:color w:val="000000"/>
        </w:rPr>
      </w:pPr>
    </w:p>
    <w:p w14:paraId="6B4D9C65" w14:textId="6A2367CB" w:rsidR="002D115D" w:rsidRDefault="002D115D" w:rsidP="002D115D">
      <w:pPr>
        <w:pStyle w:val="paragraph"/>
        <w:spacing w:before="0" w:beforeAutospacing="0" w:after="0" w:afterAutospacing="0"/>
        <w:textAlignment w:val="baseline"/>
        <w:rPr>
          <w:rFonts w:ascii="Foundry Form Sans" w:hAnsi="Foundry Form Sans"/>
        </w:rPr>
      </w:pPr>
      <w:r>
        <w:rPr>
          <w:rStyle w:val="normaltextrun"/>
          <w:rFonts w:ascii="Foundry Form Sans" w:hAnsi="Foundry Form Sans"/>
          <w:b/>
          <w:bCs/>
          <w:color w:val="000000"/>
        </w:rPr>
        <w:t>Actions:</w:t>
      </w:r>
      <w:r>
        <w:rPr>
          <w:rStyle w:val="eop"/>
          <w:rFonts w:ascii="Foundry Form Sans" w:hAnsi="Foundry Form Sans"/>
          <w:color w:val="000000"/>
        </w:rPr>
        <w:t> </w:t>
      </w:r>
    </w:p>
    <w:p w14:paraId="1F3B7F2C" w14:textId="0951AD87" w:rsidR="00F11E30" w:rsidRDefault="00F11E30" w:rsidP="00635882">
      <w:pPr>
        <w:pStyle w:val="paragraph"/>
        <w:numPr>
          <w:ilvl w:val="0"/>
          <w:numId w:val="18"/>
        </w:numPr>
        <w:spacing w:before="0" w:beforeAutospacing="0" w:after="0" w:afterAutospacing="0"/>
        <w:textAlignment w:val="baseline"/>
        <w:rPr>
          <w:rStyle w:val="normaltextrun"/>
          <w:rFonts w:ascii="Foundry Form Sans" w:hAnsi="Foundry Form Sans"/>
        </w:rPr>
      </w:pPr>
      <w:r>
        <w:rPr>
          <w:rStyle w:val="normaltextrun"/>
          <w:rFonts w:ascii="Foundry Form Sans" w:hAnsi="Foundry Form Sans"/>
        </w:rPr>
        <w:t xml:space="preserve">GLA to share any further questions </w:t>
      </w:r>
      <w:r w:rsidR="009C3C60">
        <w:rPr>
          <w:rStyle w:val="normaltextrun"/>
          <w:rFonts w:ascii="Foundry Form Sans" w:hAnsi="Foundry Form Sans"/>
        </w:rPr>
        <w:t xml:space="preserve">ahead of 121s. </w:t>
      </w:r>
    </w:p>
    <w:p w14:paraId="24FB9CE2" w14:textId="3ED57D7A" w:rsidR="00635882" w:rsidRDefault="00635882" w:rsidP="00635882">
      <w:pPr>
        <w:pStyle w:val="paragraph"/>
        <w:numPr>
          <w:ilvl w:val="0"/>
          <w:numId w:val="18"/>
        </w:numPr>
        <w:spacing w:before="0" w:beforeAutospacing="0" w:after="0" w:afterAutospacing="0"/>
        <w:textAlignment w:val="baseline"/>
        <w:rPr>
          <w:rStyle w:val="normaltextrun"/>
          <w:rFonts w:ascii="Foundry Form Sans" w:hAnsi="Foundry Form Sans"/>
        </w:rPr>
      </w:pPr>
      <w:r>
        <w:rPr>
          <w:rStyle w:val="normaltextrun"/>
          <w:rFonts w:ascii="Foundry Form Sans" w:hAnsi="Foundry Form Sans"/>
        </w:rPr>
        <w:t xml:space="preserve">Anchors to reflect on the conversation and consider setting targets for confirmed activity pillars. </w:t>
      </w:r>
    </w:p>
    <w:p w14:paraId="424DF7AB" w14:textId="77777777" w:rsidR="00AF22A0" w:rsidRPr="00AF22A0" w:rsidRDefault="00AF22A0" w:rsidP="00AF22A0"/>
    <w:sectPr w:rsidR="00AF22A0" w:rsidRPr="00AF22A0"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865"/>
    <w:multiLevelType w:val="multilevel"/>
    <w:tmpl w:val="869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02EA2"/>
    <w:multiLevelType w:val="multilevel"/>
    <w:tmpl w:val="9544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A039E5"/>
    <w:multiLevelType w:val="multilevel"/>
    <w:tmpl w:val="7568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038C3"/>
    <w:multiLevelType w:val="hybridMultilevel"/>
    <w:tmpl w:val="A5A07F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2257227F"/>
    <w:multiLevelType w:val="multilevel"/>
    <w:tmpl w:val="1686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07052F"/>
    <w:multiLevelType w:val="hybridMultilevel"/>
    <w:tmpl w:val="0982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46D4B"/>
    <w:multiLevelType w:val="hybridMultilevel"/>
    <w:tmpl w:val="420E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05C3F"/>
    <w:multiLevelType w:val="hybridMultilevel"/>
    <w:tmpl w:val="3CB441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A760C3"/>
    <w:multiLevelType w:val="hybridMultilevel"/>
    <w:tmpl w:val="E17CD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036FA"/>
    <w:multiLevelType w:val="hybridMultilevel"/>
    <w:tmpl w:val="B0A896A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5885A9A"/>
    <w:multiLevelType w:val="multilevel"/>
    <w:tmpl w:val="3E2A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F048CA"/>
    <w:multiLevelType w:val="multilevel"/>
    <w:tmpl w:val="760ADD1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2" w15:restartNumberingAfterBreak="0">
    <w:nsid w:val="393F5379"/>
    <w:multiLevelType w:val="hybridMultilevel"/>
    <w:tmpl w:val="5F1ACE32"/>
    <w:lvl w:ilvl="0" w:tplc="56E26F7C">
      <w:start w:val="4"/>
      <w:numFmt w:val="bullet"/>
      <w:lvlText w:val="-"/>
      <w:lvlJc w:val="left"/>
      <w:pPr>
        <w:ind w:left="720" w:hanging="360"/>
      </w:pPr>
      <w:rPr>
        <w:rFonts w:ascii="Foundry Form Sans" w:eastAsia="Times New Roman" w:hAnsi="Foundry Form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75333"/>
    <w:multiLevelType w:val="multilevel"/>
    <w:tmpl w:val="02DC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55203"/>
    <w:multiLevelType w:val="multilevel"/>
    <w:tmpl w:val="1EE4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F467F1"/>
    <w:multiLevelType w:val="multilevel"/>
    <w:tmpl w:val="C546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3B15A9"/>
    <w:multiLevelType w:val="hybridMultilevel"/>
    <w:tmpl w:val="592C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C3FAF"/>
    <w:multiLevelType w:val="hybridMultilevel"/>
    <w:tmpl w:val="D5B0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D7577B"/>
    <w:multiLevelType w:val="hybridMultilevel"/>
    <w:tmpl w:val="8144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0"/>
  </w:num>
  <w:num w:numId="5">
    <w:abstractNumId w:val="4"/>
  </w:num>
  <w:num w:numId="6">
    <w:abstractNumId w:val="15"/>
  </w:num>
  <w:num w:numId="7">
    <w:abstractNumId w:val="11"/>
  </w:num>
  <w:num w:numId="8">
    <w:abstractNumId w:val="1"/>
  </w:num>
  <w:num w:numId="9">
    <w:abstractNumId w:val="2"/>
  </w:num>
  <w:num w:numId="10">
    <w:abstractNumId w:val="3"/>
  </w:num>
  <w:num w:numId="11">
    <w:abstractNumId w:val="6"/>
  </w:num>
  <w:num w:numId="12">
    <w:abstractNumId w:val="5"/>
  </w:num>
  <w:num w:numId="13">
    <w:abstractNumId w:val="8"/>
  </w:num>
  <w:num w:numId="14">
    <w:abstractNumId w:val="12"/>
  </w:num>
  <w:num w:numId="15">
    <w:abstractNumId w:val="7"/>
  </w:num>
  <w:num w:numId="16">
    <w:abstractNumId w:val="9"/>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115D"/>
    <w:rsid w:val="000073B8"/>
    <w:rsid w:val="000136B9"/>
    <w:rsid w:val="00062323"/>
    <w:rsid w:val="00064DD9"/>
    <w:rsid w:val="00077F00"/>
    <w:rsid w:val="000C3776"/>
    <w:rsid w:val="001121B6"/>
    <w:rsid w:val="00112FCC"/>
    <w:rsid w:val="00113187"/>
    <w:rsid w:val="001506EC"/>
    <w:rsid w:val="00151CF6"/>
    <w:rsid w:val="001849F3"/>
    <w:rsid w:val="001F7188"/>
    <w:rsid w:val="00206D98"/>
    <w:rsid w:val="00206DC0"/>
    <w:rsid w:val="00212A85"/>
    <w:rsid w:val="002C51CB"/>
    <w:rsid w:val="002D115D"/>
    <w:rsid w:val="002E0CB3"/>
    <w:rsid w:val="002E1A65"/>
    <w:rsid w:val="002E66FC"/>
    <w:rsid w:val="002F2BE1"/>
    <w:rsid w:val="0032478B"/>
    <w:rsid w:val="0035694F"/>
    <w:rsid w:val="00357244"/>
    <w:rsid w:val="003767F1"/>
    <w:rsid w:val="003839B0"/>
    <w:rsid w:val="003902B9"/>
    <w:rsid w:val="003A0FE4"/>
    <w:rsid w:val="003B7629"/>
    <w:rsid w:val="003C4084"/>
    <w:rsid w:val="003D02A3"/>
    <w:rsid w:val="003D6075"/>
    <w:rsid w:val="003F4DA4"/>
    <w:rsid w:val="004260F0"/>
    <w:rsid w:val="0046602C"/>
    <w:rsid w:val="00467434"/>
    <w:rsid w:val="004729F4"/>
    <w:rsid w:val="00476651"/>
    <w:rsid w:val="004D1FDC"/>
    <w:rsid w:val="004E2229"/>
    <w:rsid w:val="00517D1D"/>
    <w:rsid w:val="00517D51"/>
    <w:rsid w:val="00562682"/>
    <w:rsid w:val="00571823"/>
    <w:rsid w:val="005F3444"/>
    <w:rsid w:val="00635882"/>
    <w:rsid w:val="0069135D"/>
    <w:rsid w:val="006B1729"/>
    <w:rsid w:val="006C29AD"/>
    <w:rsid w:val="006C5BB0"/>
    <w:rsid w:val="006D0C2A"/>
    <w:rsid w:val="00713A24"/>
    <w:rsid w:val="007264D8"/>
    <w:rsid w:val="0076396D"/>
    <w:rsid w:val="007B4611"/>
    <w:rsid w:val="007F4F6B"/>
    <w:rsid w:val="00840F8D"/>
    <w:rsid w:val="008713AB"/>
    <w:rsid w:val="0087670D"/>
    <w:rsid w:val="008C71B6"/>
    <w:rsid w:val="008D5292"/>
    <w:rsid w:val="008F6F73"/>
    <w:rsid w:val="009602AD"/>
    <w:rsid w:val="009C3C60"/>
    <w:rsid w:val="009E7229"/>
    <w:rsid w:val="00A13ECF"/>
    <w:rsid w:val="00A3182B"/>
    <w:rsid w:val="00A37042"/>
    <w:rsid w:val="00A45588"/>
    <w:rsid w:val="00A573A6"/>
    <w:rsid w:val="00A7564C"/>
    <w:rsid w:val="00A80D5D"/>
    <w:rsid w:val="00AC411E"/>
    <w:rsid w:val="00AD08C6"/>
    <w:rsid w:val="00AD71E8"/>
    <w:rsid w:val="00AF22A0"/>
    <w:rsid w:val="00B310A0"/>
    <w:rsid w:val="00B51BE0"/>
    <w:rsid w:val="00B53CBB"/>
    <w:rsid w:val="00B54437"/>
    <w:rsid w:val="00B60E0A"/>
    <w:rsid w:val="00B71CB5"/>
    <w:rsid w:val="00BD7C53"/>
    <w:rsid w:val="00BF5F5A"/>
    <w:rsid w:val="00C11DE2"/>
    <w:rsid w:val="00C15CF9"/>
    <w:rsid w:val="00C777E4"/>
    <w:rsid w:val="00CF0F1B"/>
    <w:rsid w:val="00CF2AF9"/>
    <w:rsid w:val="00D17CC7"/>
    <w:rsid w:val="00D43831"/>
    <w:rsid w:val="00DC11C2"/>
    <w:rsid w:val="00E666E8"/>
    <w:rsid w:val="00EC1789"/>
    <w:rsid w:val="00EE2998"/>
    <w:rsid w:val="00F11E30"/>
    <w:rsid w:val="00F35B80"/>
    <w:rsid w:val="00F433EC"/>
    <w:rsid w:val="00FA747C"/>
    <w:rsid w:val="00FE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26EC6"/>
  <w15:chartTrackingRefBased/>
  <w15:docId w15:val="{14773742-09C6-4B7B-83B6-DAD25FE9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customStyle="1" w:styleId="paragraph">
    <w:name w:val="paragraph"/>
    <w:basedOn w:val="Normal"/>
    <w:rsid w:val="002D115D"/>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2D115D"/>
  </w:style>
  <w:style w:type="character" w:customStyle="1" w:styleId="eop">
    <w:name w:val="eop"/>
    <w:basedOn w:val="DefaultParagraphFont"/>
    <w:rsid w:val="002D115D"/>
  </w:style>
  <w:style w:type="character" w:customStyle="1" w:styleId="scxw182655608">
    <w:name w:val="scxw182655608"/>
    <w:basedOn w:val="DefaultParagraphFont"/>
    <w:rsid w:val="002D115D"/>
  </w:style>
  <w:style w:type="paragraph" w:styleId="Revision">
    <w:name w:val="Revision"/>
    <w:hidden/>
    <w:uiPriority w:val="99"/>
    <w:semiHidden/>
    <w:rsid w:val="00A13ECF"/>
    <w:rPr>
      <w:rFonts w:ascii="Foundry Form Sans" w:hAnsi="Foundry Form Sans"/>
      <w:sz w:val="24"/>
      <w:szCs w:val="24"/>
      <w:lang w:eastAsia="en-US"/>
    </w:rPr>
  </w:style>
  <w:style w:type="character" w:styleId="CommentReference">
    <w:name w:val="annotation reference"/>
    <w:basedOn w:val="DefaultParagraphFont"/>
    <w:semiHidden/>
    <w:unhideWhenUsed/>
    <w:rsid w:val="002C51CB"/>
    <w:rPr>
      <w:sz w:val="16"/>
      <w:szCs w:val="16"/>
    </w:rPr>
  </w:style>
  <w:style w:type="paragraph" w:styleId="CommentText">
    <w:name w:val="annotation text"/>
    <w:basedOn w:val="Normal"/>
    <w:link w:val="CommentTextChar"/>
    <w:semiHidden/>
    <w:unhideWhenUsed/>
    <w:rsid w:val="002C51CB"/>
    <w:rPr>
      <w:sz w:val="20"/>
      <w:szCs w:val="20"/>
    </w:rPr>
  </w:style>
  <w:style w:type="character" w:customStyle="1" w:styleId="CommentTextChar">
    <w:name w:val="Comment Text Char"/>
    <w:basedOn w:val="DefaultParagraphFont"/>
    <w:link w:val="CommentText"/>
    <w:semiHidden/>
    <w:rsid w:val="002C51CB"/>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2C51CB"/>
    <w:rPr>
      <w:b/>
      <w:bCs/>
    </w:rPr>
  </w:style>
  <w:style w:type="character" w:customStyle="1" w:styleId="CommentSubjectChar">
    <w:name w:val="Comment Subject Char"/>
    <w:basedOn w:val="CommentTextChar"/>
    <w:link w:val="CommentSubject"/>
    <w:semiHidden/>
    <w:rsid w:val="002C51CB"/>
    <w:rPr>
      <w:rFonts w:ascii="Foundry Form Sans" w:hAnsi="Foundry Form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28522">
      <w:bodyDiv w:val="1"/>
      <w:marLeft w:val="0"/>
      <w:marRight w:val="0"/>
      <w:marTop w:val="0"/>
      <w:marBottom w:val="0"/>
      <w:divBdr>
        <w:top w:val="none" w:sz="0" w:space="0" w:color="auto"/>
        <w:left w:val="none" w:sz="0" w:space="0" w:color="auto"/>
        <w:bottom w:val="none" w:sz="0" w:space="0" w:color="auto"/>
        <w:right w:val="none" w:sz="0" w:space="0" w:color="auto"/>
      </w:divBdr>
      <w:divsChild>
        <w:div w:id="1683704429">
          <w:marLeft w:val="0"/>
          <w:marRight w:val="0"/>
          <w:marTop w:val="0"/>
          <w:marBottom w:val="0"/>
          <w:divBdr>
            <w:top w:val="none" w:sz="0" w:space="0" w:color="auto"/>
            <w:left w:val="none" w:sz="0" w:space="0" w:color="auto"/>
            <w:bottom w:val="none" w:sz="0" w:space="0" w:color="auto"/>
            <w:right w:val="none" w:sz="0" w:space="0" w:color="auto"/>
          </w:divBdr>
        </w:div>
        <w:div w:id="100345793">
          <w:marLeft w:val="0"/>
          <w:marRight w:val="0"/>
          <w:marTop w:val="0"/>
          <w:marBottom w:val="0"/>
          <w:divBdr>
            <w:top w:val="none" w:sz="0" w:space="0" w:color="auto"/>
            <w:left w:val="none" w:sz="0" w:space="0" w:color="auto"/>
            <w:bottom w:val="none" w:sz="0" w:space="0" w:color="auto"/>
            <w:right w:val="none" w:sz="0" w:space="0" w:color="auto"/>
          </w:divBdr>
        </w:div>
        <w:div w:id="646251135">
          <w:marLeft w:val="0"/>
          <w:marRight w:val="0"/>
          <w:marTop w:val="0"/>
          <w:marBottom w:val="0"/>
          <w:divBdr>
            <w:top w:val="none" w:sz="0" w:space="0" w:color="auto"/>
            <w:left w:val="none" w:sz="0" w:space="0" w:color="auto"/>
            <w:bottom w:val="none" w:sz="0" w:space="0" w:color="auto"/>
            <w:right w:val="none" w:sz="0" w:space="0" w:color="auto"/>
          </w:divBdr>
        </w:div>
        <w:div w:id="1043482424">
          <w:marLeft w:val="0"/>
          <w:marRight w:val="0"/>
          <w:marTop w:val="0"/>
          <w:marBottom w:val="0"/>
          <w:divBdr>
            <w:top w:val="none" w:sz="0" w:space="0" w:color="auto"/>
            <w:left w:val="none" w:sz="0" w:space="0" w:color="auto"/>
            <w:bottom w:val="none" w:sz="0" w:space="0" w:color="auto"/>
            <w:right w:val="none" w:sz="0" w:space="0" w:color="auto"/>
          </w:divBdr>
        </w:div>
        <w:div w:id="2096317575">
          <w:marLeft w:val="0"/>
          <w:marRight w:val="0"/>
          <w:marTop w:val="0"/>
          <w:marBottom w:val="0"/>
          <w:divBdr>
            <w:top w:val="none" w:sz="0" w:space="0" w:color="auto"/>
            <w:left w:val="none" w:sz="0" w:space="0" w:color="auto"/>
            <w:bottom w:val="none" w:sz="0" w:space="0" w:color="auto"/>
            <w:right w:val="none" w:sz="0" w:space="0" w:color="auto"/>
          </w:divBdr>
        </w:div>
        <w:div w:id="1206453565">
          <w:marLeft w:val="0"/>
          <w:marRight w:val="0"/>
          <w:marTop w:val="0"/>
          <w:marBottom w:val="0"/>
          <w:divBdr>
            <w:top w:val="none" w:sz="0" w:space="0" w:color="auto"/>
            <w:left w:val="none" w:sz="0" w:space="0" w:color="auto"/>
            <w:bottom w:val="none" w:sz="0" w:space="0" w:color="auto"/>
            <w:right w:val="none" w:sz="0" w:space="0" w:color="auto"/>
          </w:divBdr>
        </w:div>
        <w:div w:id="117184441">
          <w:marLeft w:val="0"/>
          <w:marRight w:val="0"/>
          <w:marTop w:val="0"/>
          <w:marBottom w:val="0"/>
          <w:divBdr>
            <w:top w:val="none" w:sz="0" w:space="0" w:color="auto"/>
            <w:left w:val="none" w:sz="0" w:space="0" w:color="auto"/>
            <w:bottom w:val="none" w:sz="0" w:space="0" w:color="auto"/>
            <w:right w:val="none" w:sz="0" w:space="0" w:color="auto"/>
          </w:divBdr>
        </w:div>
        <w:div w:id="1597208390">
          <w:marLeft w:val="0"/>
          <w:marRight w:val="0"/>
          <w:marTop w:val="0"/>
          <w:marBottom w:val="0"/>
          <w:divBdr>
            <w:top w:val="none" w:sz="0" w:space="0" w:color="auto"/>
            <w:left w:val="none" w:sz="0" w:space="0" w:color="auto"/>
            <w:bottom w:val="none" w:sz="0" w:space="0" w:color="auto"/>
            <w:right w:val="none" w:sz="0" w:space="0" w:color="auto"/>
          </w:divBdr>
        </w:div>
        <w:div w:id="358438469">
          <w:marLeft w:val="0"/>
          <w:marRight w:val="0"/>
          <w:marTop w:val="0"/>
          <w:marBottom w:val="0"/>
          <w:divBdr>
            <w:top w:val="none" w:sz="0" w:space="0" w:color="auto"/>
            <w:left w:val="none" w:sz="0" w:space="0" w:color="auto"/>
            <w:bottom w:val="none" w:sz="0" w:space="0" w:color="auto"/>
            <w:right w:val="none" w:sz="0" w:space="0" w:color="auto"/>
          </w:divBdr>
        </w:div>
        <w:div w:id="884678302">
          <w:marLeft w:val="0"/>
          <w:marRight w:val="0"/>
          <w:marTop w:val="0"/>
          <w:marBottom w:val="0"/>
          <w:divBdr>
            <w:top w:val="none" w:sz="0" w:space="0" w:color="auto"/>
            <w:left w:val="none" w:sz="0" w:space="0" w:color="auto"/>
            <w:bottom w:val="none" w:sz="0" w:space="0" w:color="auto"/>
            <w:right w:val="none" w:sz="0" w:space="0" w:color="auto"/>
          </w:divBdr>
        </w:div>
        <w:div w:id="415135381">
          <w:marLeft w:val="0"/>
          <w:marRight w:val="0"/>
          <w:marTop w:val="0"/>
          <w:marBottom w:val="0"/>
          <w:divBdr>
            <w:top w:val="none" w:sz="0" w:space="0" w:color="auto"/>
            <w:left w:val="none" w:sz="0" w:space="0" w:color="auto"/>
            <w:bottom w:val="none" w:sz="0" w:space="0" w:color="auto"/>
            <w:right w:val="none" w:sz="0" w:space="0" w:color="auto"/>
          </w:divBdr>
        </w:div>
        <w:div w:id="1411541012">
          <w:marLeft w:val="0"/>
          <w:marRight w:val="0"/>
          <w:marTop w:val="0"/>
          <w:marBottom w:val="0"/>
          <w:divBdr>
            <w:top w:val="none" w:sz="0" w:space="0" w:color="auto"/>
            <w:left w:val="none" w:sz="0" w:space="0" w:color="auto"/>
            <w:bottom w:val="none" w:sz="0" w:space="0" w:color="auto"/>
            <w:right w:val="none" w:sz="0" w:space="0" w:color="auto"/>
          </w:divBdr>
        </w:div>
        <w:div w:id="1666351078">
          <w:marLeft w:val="0"/>
          <w:marRight w:val="0"/>
          <w:marTop w:val="0"/>
          <w:marBottom w:val="0"/>
          <w:divBdr>
            <w:top w:val="none" w:sz="0" w:space="0" w:color="auto"/>
            <w:left w:val="none" w:sz="0" w:space="0" w:color="auto"/>
            <w:bottom w:val="none" w:sz="0" w:space="0" w:color="auto"/>
            <w:right w:val="none" w:sz="0" w:space="0" w:color="auto"/>
          </w:divBdr>
        </w:div>
        <w:div w:id="1131752239">
          <w:marLeft w:val="0"/>
          <w:marRight w:val="0"/>
          <w:marTop w:val="0"/>
          <w:marBottom w:val="0"/>
          <w:divBdr>
            <w:top w:val="none" w:sz="0" w:space="0" w:color="auto"/>
            <w:left w:val="none" w:sz="0" w:space="0" w:color="auto"/>
            <w:bottom w:val="none" w:sz="0" w:space="0" w:color="auto"/>
            <w:right w:val="none" w:sz="0" w:space="0" w:color="auto"/>
          </w:divBdr>
        </w:div>
        <w:div w:id="932250334">
          <w:marLeft w:val="0"/>
          <w:marRight w:val="0"/>
          <w:marTop w:val="0"/>
          <w:marBottom w:val="0"/>
          <w:divBdr>
            <w:top w:val="none" w:sz="0" w:space="0" w:color="auto"/>
            <w:left w:val="none" w:sz="0" w:space="0" w:color="auto"/>
            <w:bottom w:val="none" w:sz="0" w:space="0" w:color="auto"/>
            <w:right w:val="none" w:sz="0" w:space="0" w:color="auto"/>
          </w:divBdr>
        </w:div>
        <w:div w:id="121114315">
          <w:marLeft w:val="0"/>
          <w:marRight w:val="0"/>
          <w:marTop w:val="0"/>
          <w:marBottom w:val="0"/>
          <w:divBdr>
            <w:top w:val="none" w:sz="0" w:space="0" w:color="auto"/>
            <w:left w:val="none" w:sz="0" w:space="0" w:color="auto"/>
            <w:bottom w:val="none" w:sz="0" w:space="0" w:color="auto"/>
            <w:right w:val="none" w:sz="0" w:space="0" w:color="auto"/>
          </w:divBdr>
        </w:div>
        <w:div w:id="200935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97750F3637949A1E16316F12DC29B" ma:contentTypeVersion="8" ma:contentTypeDescription="Create a new document." ma:contentTypeScope="" ma:versionID="e68842cb5aa518e87f42b6049f2655fa">
  <xsd:schema xmlns:xsd="http://www.w3.org/2001/XMLSchema" xmlns:xs="http://www.w3.org/2001/XMLSchema" xmlns:p="http://schemas.microsoft.com/office/2006/metadata/properties" xmlns:ns2="9897313d-68ed-4c81-b5df-c697b4841d8f" xmlns:ns3="6969ec02-7f78-4814-b28f-bff90ae4978b" targetNamespace="http://schemas.microsoft.com/office/2006/metadata/properties" ma:root="true" ma:fieldsID="4ddc65c18edf028b87345523623f3ba0" ns2:_="" ns3:_="">
    <xsd:import namespace="9897313d-68ed-4c81-b5df-c697b4841d8f"/>
    <xsd:import namespace="6969ec02-7f78-4814-b28f-bff90ae49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7313d-68ed-4c81-b5df-c697b4841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69ec02-7f78-4814-b28f-bff90ae497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9582-3EB6-4969-9606-4EFB43CB9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7313d-68ed-4c81-b5df-c697b4841d8f"/>
    <ds:schemaRef ds:uri="6969ec02-7f78-4814-b28f-bff90ae49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CB667-6538-4A54-9D2B-5CB0B0AAB689}">
  <ds:schemaRefs>
    <ds:schemaRef ds:uri="http://schemas.microsoft.com/sharepoint/v3/contenttype/forms"/>
  </ds:schemaRefs>
</ds:datastoreItem>
</file>

<file path=customXml/itemProps3.xml><?xml version="1.0" encoding="utf-8"?>
<ds:datastoreItem xmlns:ds="http://schemas.openxmlformats.org/officeDocument/2006/customXml" ds:itemID="{DFED14B6-B65B-4A29-A60E-E1E8AEFF3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3B3802-C0A4-49D4-A11F-EE68DAFC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Carroll</dc:creator>
  <cp:keywords/>
  <dc:description/>
  <cp:lastModifiedBy>Suzie Alavi</cp:lastModifiedBy>
  <cp:revision>92</cp:revision>
  <dcterms:created xsi:type="dcterms:W3CDTF">2023-03-31T15:22:00Z</dcterms:created>
  <dcterms:modified xsi:type="dcterms:W3CDTF">2023-04-14T10:20:00Z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0x010100D9697750F3637949A1E16316F12DC29B</vt:lpwstr>
  </property>
</Properties>
</file>